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A4" w:rsidRPr="00C72674" w:rsidRDefault="00C53BA4" w:rsidP="00C72674">
      <w:pPr>
        <w:pStyle w:val="a3"/>
        <w:spacing w:line="300" w:lineRule="exact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 xml:space="preserve">Методические рекомендации </w:t>
      </w:r>
    </w:p>
    <w:p w:rsidR="00C53BA4" w:rsidRPr="00C72674" w:rsidRDefault="00C53BA4" w:rsidP="00C72674">
      <w:pPr>
        <w:pStyle w:val="a3"/>
        <w:spacing w:line="300" w:lineRule="exact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 xml:space="preserve">по оформлению наградных документов при представлении </w:t>
      </w:r>
    </w:p>
    <w:p w:rsidR="00C53BA4" w:rsidRPr="00C72674" w:rsidRDefault="00C53BA4" w:rsidP="00C72674">
      <w:pPr>
        <w:pStyle w:val="a3"/>
        <w:spacing w:line="300" w:lineRule="exact"/>
        <w:rPr>
          <w:rFonts w:ascii="PT Astra Serif" w:hAnsi="PT Astra Serif"/>
          <w:szCs w:val="28"/>
          <w:u w:val="single"/>
        </w:rPr>
      </w:pPr>
      <w:r w:rsidRPr="00C72674">
        <w:rPr>
          <w:rFonts w:ascii="PT Astra Serif" w:hAnsi="PT Astra Serif"/>
          <w:szCs w:val="28"/>
        </w:rPr>
        <w:t>к награждению поощрениями Губернатора Тульской области и правительства Тульской области</w:t>
      </w:r>
    </w:p>
    <w:p w:rsidR="00C53BA4" w:rsidRPr="00C72674" w:rsidRDefault="00C53BA4" w:rsidP="00C72674">
      <w:pPr>
        <w:pStyle w:val="a3"/>
        <w:spacing w:line="300" w:lineRule="exact"/>
        <w:rPr>
          <w:rFonts w:ascii="PT Astra Serif" w:hAnsi="PT Astra Serif"/>
          <w:szCs w:val="28"/>
        </w:rPr>
      </w:pPr>
    </w:p>
    <w:p w:rsidR="00C53BA4" w:rsidRPr="00C72674" w:rsidRDefault="00C53BA4" w:rsidP="00C72674">
      <w:pPr>
        <w:pStyle w:val="a3"/>
        <w:spacing w:line="300" w:lineRule="exact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1. Общие требования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</w:p>
    <w:p w:rsidR="00C53BA4" w:rsidRPr="00C72674" w:rsidRDefault="00C53BA4" w:rsidP="00C72674">
      <w:pPr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 xml:space="preserve">1. Настоящие Методические рекомендации содержат ряд практических советов и предложений по оформлению и представлению наградных документов в соответствии с Указами Губернатора Тульской области от 25.12.2012 № 202 «Об утверждении Положения о Почетной грамоте Губернатора Тульской области», от 03.10.2011 № 6 «О Благодарности Губернатора Тульской области и Благодарственном письме Губернатора Тульской области», постановлением правительства Тульской области от </w:t>
      </w:r>
      <w:r w:rsidRPr="00C72674">
        <w:rPr>
          <w:rFonts w:ascii="PT Astra Serif" w:hAnsi="PT Astra Serif"/>
          <w:szCs w:val="28"/>
        </w:rPr>
        <w:br/>
        <w:t>11.10.2011 № 33 «О Почетной грамоте правительства Тульской области».</w:t>
      </w:r>
    </w:p>
    <w:p w:rsidR="004E7F3C" w:rsidRPr="00C72674" w:rsidRDefault="00C53BA4" w:rsidP="00C72674">
      <w:pPr>
        <w:pStyle w:val="a5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2. Ходатайство о поощрении Почетной грамотой Губернатора Тульской области, Благодарность</w:t>
      </w:r>
      <w:r w:rsidR="001F15CC" w:rsidRPr="00C72674">
        <w:rPr>
          <w:rFonts w:ascii="PT Astra Serif" w:hAnsi="PT Astra Serif"/>
          <w:szCs w:val="28"/>
        </w:rPr>
        <w:t>ю Губернатора Тульской области</w:t>
      </w:r>
      <w:r w:rsidRPr="00C72674">
        <w:rPr>
          <w:rFonts w:ascii="PT Astra Serif" w:hAnsi="PT Astra Serif"/>
          <w:szCs w:val="28"/>
        </w:rPr>
        <w:t xml:space="preserve">, </w:t>
      </w:r>
      <w:r w:rsidR="001F15CC" w:rsidRPr="00C72674">
        <w:rPr>
          <w:rFonts w:ascii="PT Astra Serif" w:hAnsi="PT Astra Serif"/>
          <w:szCs w:val="28"/>
        </w:rPr>
        <w:t xml:space="preserve">Благодарственным письмом Губернатора Тульской области, </w:t>
      </w:r>
      <w:r w:rsidRPr="00C72674">
        <w:rPr>
          <w:rFonts w:ascii="PT Astra Serif" w:hAnsi="PT Astra Serif"/>
          <w:szCs w:val="28"/>
        </w:rPr>
        <w:t>Почетной грамотой правительства Тульской области (далее – ходатайство</w:t>
      </w:r>
      <w:r w:rsidR="003637C2" w:rsidRPr="00C72674">
        <w:rPr>
          <w:rFonts w:ascii="PT Astra Serif" w:hAnsi="PT Astra Serif"/>
          <w:szCs w:val="28"/>
        </w:rPr>
        <w:t xml:space="preserve"> о поощрении</w:t>
      </w:r>
      <w:r w:rsidRPr="00C72674">
        <w:rPr>
          <w:rFonts w:ascii="PT Astra Serif" w:hAnsi="PT Astra Serif"/>
          <w:szCs w:val="28"/>
        </w:rPr>
        <w:t>), как правило, возбуждается по месту основной (постоянной) работы лица, представленного к поощрению, организациями независимо от форм собственности и организационно-правовой формы, а также общественными и религиозными объединениями, государственными органами, органами местного самоуправления</w:t>
      </w:r>
      <w:r w:rsidR="004E7F3C" w:rsidRPr="00C72674">
        <w:rPr>
          <w:rFonts w:ascii="PT Astra Serif" w:hAnsi="PT Astra Serif"/>
          <w:szCs w:val="28"/>
        </w:rPr>
        <w:t>.</w:t>
      </w:r>
    </w:p>
    <w:p w:rsidR="00C53BA4" w:rsidRPr="00C72674" w:rsidRDefault="004E7F3C" w:rsidP="00C72674">
      <w:pPr>
        <w:pStyle w:val="a5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Срок внесения ходатайства о поощрении Почетной грамотой Губернатора Тульской области, Благодарностью Губернатора Тульской области, Почетной грамотой правительства Тульской области</w:t>
      </w:r>
      <w:r w:rsidR="00C53BA4" w:rsidRPr="00C72674">
        <w:rPr>
          <w:rFonts w:ascii="PT Astra Serif" w:hAnsi="PT Astra Serif"/>
          <w:szCs w:val="28"/>
        </w:rPr>
        <w:t xml:space="preserve"> </w:t>
      </w:r>
      <w:r w:rsidRPr="00C72674">
        <w:rPr>
          <w:rFonts w:ascii="PT Astra Serif" w:hAnsi="PT Astra Serif"/>
          <w:szCs w:val="28"/>
        </w:rPr>
        <w:t xml:space="preserve">- </w:t>
      </w:r>
      <w:r w:rsidR="001F15CC" w:rsidRPr="00C72674">
        <w:rPr>
          <w:rFonts w:ascii="PT Astra Serif" w:hAnsi="PT Astra Serif"/>
          <w:szCs w:val="28"/>
        </w:rPr>
        <w:t>не позднее 60 рабочих дней до предполагаемой даты вручения</w:t>
      </w:r>
      <w:r w:rsidR="006D6B80" w:rsidRPr="00C72674">
        <w:rPr>
          <w:rFonts w:ascii="PT Astra Serif" w:hAnsi="PT Astra Serif"/>
          <w:szCs w:val="28"/>
        </w:rPr>
        <w:t xml:space="preserve">, </w:t>
      </w:r>
      <w:r w:rsidR="001F15CC" w:rsidRPr="00C72674">
        <w:rPr>
          <w:rFonts w:ascii="PT Astra Serif" w:hAnsi="PT Astra Serif"/>
          <w:szCs w:val="28"/>
        </w:rPr>
        <w:t>Благодарственным письмом Губернатора Тульской области – не позднее 45 рабочих дней</w:t>
      </w:r>
      <w:r w:rsidRPr="00C72674">
        <w:rPr>
          <w:rFonts w:ascii="PT Astra Serif" w:hAnsi="PT Astra Serif"/>
          <w:szCs w:val="28"/>
        </w:rPr>
        <w:t xml:space="preserve"> до предполагаемой даты вручения</w:t>
      </w:r>
      <w:r w:rsidR="00C53BA4" w:rsidRPr="00C72674">
        <w:rPr>
          <w:rFonts w:ascii="PT Astra Serif" w:hAnsi="PT Astra Serif"/>
          <w:szCs w:val="28"/>
        </w:rPr>
        <w:t>.</w:t>
      </w:r>
    </w:p>
    <w:p w:rsidR="00A257B2" w:rsidRPr="00C72674" w:rsidRDefault="00A257B2" w:rsidP="00C72674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В случае нарушения организациями срока направления ходатайств о поощрении, рассмотрение представленных документов осуществляется в соответствии с указанными выше сроками, а также с учетом сроков, установленных инструкцией по делопроизводству.</w:t>
      </w:r>
    </w:p>
    <w:p w:rsidR="00C53BA4" w:rsidRPr="00C72674" w:rsidRDefault="00C53BA4" w:rsidP="00C72674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Кандидатуры для поощрения рекомендуется рассматривать на общем собрании коллектива организации, ее совета или собранием участников (акционеров и др.). Решение собрания коллектива оформляется протоколом, который прикладывается к наградным документам.</w:t>
      </w:r>
    </w:p>
    <w:p w:rsidR="00C53BA4" w:rsidRPr="00C72674" w:rsidRDefault="00C53BA4" w:rsidP="00C72674">
      <w:pPr>
        <w:pStyle w:val="a5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В оформляемых наградных документах фамилия, имя, отчество лица, представляемого к поощрению, должны соответствовать паспортным данным, занимаемая должность – записи в трудовой книжке (трудовом договоре</w:t>
      </w:r>
      <w:r w:rsidR="00C870E5" w:rsidRPr="00C72674">
        <w:rPr>
          <w:rFonts w:ascii="PT Astra Serif" w:hAnsi="PT Astra Serif"/>
          <w:szCs w:val="28"/>
        </w:rPr>
        <w:t>, сведениям о трудовой деятельности</w:t>
      </w:r>
      <w:r w:rsidRPr="00C72674">
        <w:rPr>
          <w:rFonts w:ascii="PT Astra Serif" w:hAnsi="PT Astra Serif"/>
          <w:szCs w:val="28"/>
        </w:rPr>
        <w:t>; для военнослужащих – по учетно-послужной карточке или личному делу), место работы – учредительным документам организации. Указанные сведения в ходатайстве и характеристике должны быть идентичны (сокращения не допускаются).</w:t>
      </w:r>
    </w:p>
    <w:p w:rsidR="00C53BA4" w:rsidRPr="00C72674" w:rsidRDefault="00C53BA4" w:rsidP="00C72674">
      <w:pPr>
        <w:pStyle w:val="a5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 xml:space="preserve">Ходатайство и характеристика подписывается руководителем организации (работодателем лица, представляемого к награждению). В случае временного отсутствия руководителя ходатайство и характеристика подписывается лицом, официально исполняющим обязанности руководителя организации (копия соответствующего документа, подтверждающего </w:t>
      </w:r>
      <w:r w:rsidRPr="00C72674">
        <w:rPr>
          <w:rFonts w:ascii="PT Astra Serif" w:hAnsi="PT Astra Serif"/>
          <w:szCs w:val="28"/>
        </w:rPr>
        <w:lastRenderedPageBreak/>
        <w:t>исполнение обязанностей руководителя организации прикладывается к наградным документам).</w:t>
      </w:r>
    </w:p>
    <w:p w:rsidR="00C53BA4" w:rsidRPr="00C72674" w:rsidRDefault="00C53BA4" w:rsidP="00C72674">
      <w:pPr>
        <w:pStyle w:val="a5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Если к поощрению представляется руководитель организации, то ходатайство и характеристика подписывается лицом, наделенным правами работодателя в отношении соответствующего руководителя (уполномоченным представителем учредителя или собственника имущества организации, председателем совета директоров или собрания акционеров и др.).</w:t>
      </w:r>
    </w:p>
    <w:p w:rsidR="00C53BA4" w:rsidRPr="00C72674" w:rsidRDefault="00C53BA4" w:rsidP="00C72674">
      <w:pPr>
        <w:pStyle w:val="a5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Если к поощрению представляется индивидуальный предприниматель, глава крестьянского (фермерского) хозяйства, то ходатайство возбуждается органами местного самоуправления, на территории которых осуществляется деятельность указанных лиц.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В случае отсутствия у лица, представляемого к поощрению основного (постоянного) места работы (в том числе на лиц, находящихся на пенсии) ходатайства о поощрении возбуждаются в коллективах соответствующих общественных организаций (ветеранских, творческих союзов, религиозных объединений и др.) либо органами местного самоуправления. Оформление наградных документов производится по месту их общественной работы либо органами местного самоуправления.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i/>
          <w:szCs w:val="28"/>
        </w:rPr>
      </w:pPr>
      <w:r w:rsidRPr="00C72674">
        <w:rPr>
          <w:rFonts w:ascii="PT Astra Serif" w:hAnsi="PT Astra Serif"/>
          <w:b w:val="0"/>
          <w:szCs w:val="28"/>
        </w:rPr>
        <w:t>При представлении к поощрению граждан за деятельность, не связанную с их основной работой (при спасении людей в экстремальных условиях, за активное участие в общественной работе, творческую, благотворительную деятельность, гуманитарную помощь и т.д.), вопрос о поощрении, инициированный в соответствующей сторонней организации, должен в обязательном порядке рассматриваться в коллективе по месту их основной работы. Данное требование не распространяется на лиц, у которых отсутствует основное (постоянное) место работы (в том числе на лиц, находящихся на пенсии).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 xml:space="preserve">3. К ходатайству </w:t>
      </w:r>
      <w:r w:rsidR="003637C2" w:rsidRPr="00C72674">
        <w:rPr>
          <w:rFonts w:ascii="PT Astra Serif" w:hAnsi="PT Astra Serif"/>
          <w:b w:val="0"/>
          <w:szCs w:val="28"/>
        </w:rPr>
        <w:t xml:space="preserve">о поощрении </w:t>
      </w:r>
      <w:r w:rsidRPr="00C72674">
        <w:rPr>
          <w:rFonts w:ascii="PT Astra Serif" w:hAnsi="PT Astra Serif"/>
          <w:b w:val="0"/>
          <w:szCs w:val="28"/>
        </w:rPr>
        <w:t>прилагаются: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1) для граждан: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характеристика, отражающая сведения о достижениях гражданина;</w:t>
      </w:r>
    </w:p>
    <w:p w:rsidR="00C53BA4" w:rsidRPr="00C72674" w:rsidRDefault="00C53BA4" w:rsidP="00C72674">
      <w:pPr>
        <w:tabs>
          <w:tab w:val="left" w:pos="709"/>
        </w:tabs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копия документа, удостоверяющего личность, содержащая сведения о фамилии, имени, отчестве, дате и месте рождения, адресе регистрации;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копия трудовой книжки (трудового договора), заверенная руководителем кадровой службы, или справка, содержащая сведения о прохождении службы, подписанная руководителем кадровой службы;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выписка из учредительных документов организации, в которой работает гражданин, о ее полном официальном наименовании;</w:t>
      </w:r>
    </w:p>
    <w:p w:rsidR="003637C2" w:rsidRPr="00C72674" w:rsidRDefault="003637C2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протокол собрания трудового коллектива о поддержке поощрения;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документы, подтверждающие наличие поощрений Губернатора Тульской области, Тульской областной Думы, правительства Тульской области, органов исполнительной власти Тульской области или органов местного самоуправления;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согласие на обработку персональных данных (рекомендуемый образец приведен в Приложе</w:t>
      </w:r>
      <w:r w:rsidRPr="00C72674">
        <w:rPr>
          <w:rFonts w:ascii="PT Astra Serif" w:hAnsi="PT Astra Serif"/>
          <w:b w:val="0"/>
          <w:szCs w:val="28"/>
        </w:rPr>
        <w:t>н</w:t>
      </w:r>
      <w:r w:rsidRPr="00C72674">
        <w:rPr>
          <w:rFonts w:ascii="PT Astra Serif" w:hAnsi="PT Astra Serif"/>
          <w:b w:val="0"/>
          <w:szCs w:val="28"/>
        </w:rPr>
        <w:t>и</w:t>
      </w:r>
      <w:r w:rsidRPr="00C72674">
        <w:rPr>
          <w:rFonts w:ascii="PT Astra Serif" w:hAnsi="PT Astra Serif"/>
          <w:b w:val="0"/>
          <w:szCs w:val="28"/>
        </w:rPr>
        <w:t>и</w:t>
      </w:r>
      <w:r w:rsidRPr="00C72674">
        <w:rPr>
          <w:rFonts w:ascii="PT Astra Serif" w:hAnsi="PT Astra Serif"/>
          <w:b w:val="0"/>
          <w:szCs w:val="28"/>
        </w:rPr>
        <w:t xml:space="preserve"> </w:t>
      </w:r>
      <w:r w:rsidRPr="00C72674">
        <w:rPr>
          <w:rFonts w:ascii="PT Astra Serif" w:hAnsi="PT Astra Serif"/>
          <w:b w:val="0"/>
          <w:szCs w:val="28"/>
        </w:rPr>
        <w:t xml:space="preserve">№ </w:t>
      </w:r>
      <w:r w:rsidR="003637C2" w:rsidRPr="00C72674">
        <w:rPr>
          <w:rFonts w:ascii="PT Astra Serif" w:hAnsi="PT Astra Serif"/>
          <w:b w:val="0"/>
          <w:szCs w:val="28"/>
        </w:rPr>
        <w:t>1</w:t>
      </w:r>
      <w:r w:rsidRPr="00C72674">
        <w:rPr>
          <w:rFonts w:ascii="PT Astra Serif" w:hAnsi="PT Astra Serif"/>
          <w:b w:val="0"/>
          <w:szCs w:val="28"/>
        </w:rPr>
        <w:t>).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Для граждан, замещающих должности руководителей и заместителей руководителей организаций, к ходатайству о поощрении рекомендуется дополнительно прилагать документы согласно П</w:t>
      </w:r>
      <w:r w:rsidRPr="00C72674">
        <w:rPr>
          <w:rFonts w:ascii="PT Astra Serif" w:hAnsi="PT Astra Serif"/>
          <w:b w:val="0"/>
          <w:szCs w:val="28"/>
        </w:rPr>
        <w:t>р</w:t>
      </w:r>
      <w:r w:rsidRPr="00C72674">
        <w:rPr>
          <w:rFonts w:ascii="PT Astra Serif" w:hAnsi="PT Astra Serif"/>
          <w:b w:val="0"/>
          <w:szCs w:val="28"/>
        </w:rPr>
        <w:t>и</w:t>
      </w:r>
      <w:r w:rsidRPr="00C72674">
        <w:rPr>
          <w:rFonts w:ascii="PT Astra Serif" w:hAnsi="PT Astra Serif"/>
          <w:b w:val="0"/>
          <w:szCs w:val="28"/>
        </w:rPr>
        <w:t>л</w:t>
      </w:r>
      <w:r w:rsidRPr="00C72674">
        <w:rPr>
          <w:rFonts w:ascii="PT Astra Serif" w:hAnsi="PT Astra Serif"/>
          <w:b w:val="0"/>
          <w:szCs w:val="28"/>
        </w:rPr>
        <w:t>о</w:t>
      </w:r>
      <w:r w:rsidRPr="00C72674">
        <w:rPr>
          <w:rFonts w:ascii="PT Astra Serif" w:hAnsi="PT Astra Serif"/>
          <w:b w:val="0"/>
          <w:szCs w:val="28"/>
        </w:rPr>
        <w:t>ж</w:t>
      </w:r>
      <w:r w:rsidRPr="00C72674">
        <w:rPr>
          <w:rFonts w:ascii="PT Astra Serif" w:hAnsi="PT Astra Serif"/>
          <w:b w:val="0"/>
          <w:szCs w:val="28"/>
        </w:rPr>
        <w:t>е</w:t>
      </w:r>
      <w:r w:rsidRPr="00C72674">
        <w:rPr>
          <w:rFonts w:ascii="PT Astra Serif" w:hAnsi="PT Astra Serif"/>
          <w:b w:val="0"/>
          <w:szCs w:val="28"/>
        </w:rPr>
        <w:t>н</w:t>
      </w:r>
      <w:r w:rsidRPr="00C72674">
        <w:rPr>
          <w:rFonts w:ascii="PT Astra Serif" w:hAnsi="PT Astra Serif"/>
          <w:b w:val="0"/>
          <w:szCs w:val="28"/>
        </w:rPr>
        <w:t>и</w:t>
      </w:r>
      <w:r w:rsidRPr="00C72674">
        <w:rPr>
          <w:rFonts w:ascii="PT Astra Serif" w:hAnsi="PT Astra Serif"/>
          <w:b w:val="0"/>
          <w:szCs w:val="28"/>
        </w:rPr>
        <w:t>ю</w:t>
      </w:r>
      <w:r w:rsidRPr="00C72674">
        <w:rPr>
          <w:rFonts w:ascii="PT Astra Serif" w:hAnsi="PT Astra Serif"/>
          <w:b w:val="0"/>
          <w:szCs w:val="28"/>
        </w:rPr>
        <w:t xml:space="preserve"> </w:t>
      </w:r>
      <w:r w:rsidRPr="00C72674">
        <w:rPr>
          <w:rFonts w:ascii="PT Astra Serif" w:hAnsi="PT Astra Serif"/>
          <w:b w:val="0"/>
          <w:szCs w:val="28"/>
        </w:rPr>
        <w:t xml:space="preserve">№ </w:t>
      </w:r>
      <w:r w:rsidR="003637C2" w:rsidRPr="00C72674">
        <w:rPr>
          <w:rFonts w:ascii="PT Astra Serif" w:hAnsi="PT Astra Serif"/>
          <w:b w:val="0"/>
          <w:szCs w:val="28"/>
        </w:rPr>
        <w:t>2</w:t>
      </w:r>
      <w:r w:rsidRPr="00C72674">
        <w:rPr>
          <w:rFonts w:ascii="PT Astra Serif" w:hAnsi="PT Astra Serif"/>
          <w:b w:val="0"/>
          <w:szCs w:val="28"/>
        </w:rPr>
        <w:t>.</w:t>
      </w:r>
    </w:p>
    <w:p w:rsidR="00C53BA4" w:rsidRPr="00C72674" w:rsidRDefault="00C53BA4" w:rsidP="00C72674">
      <w:pPr>
        <w:pStyle w:val="ConsPlusNormal"/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2674">
        <w:rPr>
          <w:rFonts w:ascii="PT Astra Serif" w:hAnsi="PT Astra Serif" w:cs="Times New Roman"/>
          <w:sz w:val="28"/>
          <w:szCs w:val="28"/>
        </w:rPr>
        <w:lastRenderedPageBreak/>
        <w:t>2) для коллективов организаций:</w:t>
      </w:r>
    </w:p>
    <w:p w:rsidR="00C53BA4" w:rsidRPr="00C72674" w:rsidRDefault="00C53BA4" w:rsidP="00C72674">
      <w:pPr>
        <w:pStyle w:val="ConsPlusNormal"/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2674">
        <w:rPr>
          <w:rFonts w:ascii="PT Astra Serif" w:hAnsi="PT Astra Serif" w:cs="Times New Roman"/>
          <w:sz w:val="28"/>
          <w:szCs w:val="28"/>
        </w:rPr>
        <w:t>справка, отражающая сведения о достижениях;</w:t>
      </w:r>
    </w:p>
    <w:p w:rsidR="00C53BA4" w:rsidRPr="00C72674" w:rsidRDefault="00C53BA4" w:rsidP="00C72674">
      <w:pPr>
        <w:pStyle w:val="ConsPlusNormal"/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2674">
        <w:rPr>
          <w:rFonts w:ascii="PT Astra Serif" w:hAnsi="PT Astra Serif" w:cs="Times New Roman"/>
          <w:sz w:val="28"/>
          <w:szCs w:val="28"/>
        </w:rPr>
        <w:t>выписка из учредительных документов организации о ее полном официальном наименовании.</w:t>
      </w:r>
    </w:p>
    <w:p w:rsidR="00C53BA4" w:rsidRPr="00C72674" w:rsidRDefault="00C53BA4" w:rsidP="00C72674">
      <w:pPr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4. Характеристика представляемого к поощрению должна быть емкой и в то же время лаконичной, содержать конкретные личные заслуги и достижения. Заслуги перечисляются, как правило, за последние три года и должны быть аргументированы динамикой количественных и качественных показателей работы.</w:t>
      </w:r>
    </w:p>
    <w:p w:rsidR="00C53BA4" w:rsidRPr="00C72674" w:rsidRDefault="00C53BA4" w:rsidP="00C72674">
      <w:pPr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Не допускается вместо заслуг описывать жизненный путь, послужной список или перечислять прямые функциональные (должностные) обязанности, либо описание заслуг, за которые гражданин ранее был уже награжден.</w:t>
      </w:r>
    </w:p>
    <w:p w:rsidR="00C53BA4" w:rsidRPr="00C72674" w:rsidRDefault="00C53BA4" w:rsidP="00C72674">
      <w:pPr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При составлении характеристики на руководителя рекомендуется отражать: его личный вклад в развитие организации за последние три года; увеличение валового объема выпускаемой продукции и ее востребованность; виды новой продукции; рынок реализации; ценовую политику; увеличение количества рабочих мест; участие организации в региональных и Всероссийских конкурсах по выпуску высококачественной и конкурентоспособной продукции (например: «100 лучших товаров России» и др.).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Вид поощрения определяется исходя из характера и степени заслуг представляемого к поощрению с учетом требований положений, утвержденных вышеназванными нормативными правовыми актами.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  <w:u w:val="single"/>
        </w:rPr>
        <w:t>Почетная грамота Губернатора Тульской области</w:t>
      </w:r>
      <w:r w:rsidRPr="00C72674">
        <w:rPr>
          <w:rFonts w:ascii="PT Astra Serif" w:hAnsi="PT Astra Serif"/>
          <w:b w:val="0"/>
          <w:szCs w:val="28"/>
        </w:rPr>
        <w:t xml:space="preserve"> является формой поощрения граждан за заслуги и достижения в государственном и муниципальном управлении, экономике, науке, культуре, искусстве, воспитании, просвещении, спорте, обеспечении правопорядка и региональной безопасности, укреплении законности, охране здоровья и жизни, защите прав и свобод граждан, активную общественную и иную деятельность, направленную на социально-экономическое развитие Тульской области.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К поощрению Почетной грамотой Губернатора представляются видные деятели в области государственного управления, науки, культуры, искусства, воспитания, просвещения и спорта, авторитетные представители общественности и деловых кругов Тульской области, граждане, внесшие значительный вклад в реализацию государственной политики на территории Тульской области и, как правило, имеющие широкую известность.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Повторное награждение Почетной грамотой Губернатора не производится.</w:t>
      </w:r>
    </w:p>
    <w:p w:rsidR="00C53BA4" w:rsidRPr="00C72674" w:rsidRDefault="00C53BA4" w:rsidP="00C72674">
      <w:pPr>
        <w:pStyle w:val="ConsPlusNormal"/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2674">
        <w:rPr>
          <w:rFonts w:ascii="PT Astra Serif" w:hAnsi="PT Astra Serif" w:cs="Times New Roman"/>
          <w:sz w:val="28"/>
          <w:szCs w:val="28"/>
          <w:u w:val="single"/>
        </w:rPr>
        <w:t>Благодарность Губернатора Тульской области</w:t>
      </w:r>
      <w:r w:rsidRPr="00C72674">
        <w:rPr>
          <w:rFonts w:ascii="PT Astra Serif" w:hAnsi="PT Astra Serif" w:cs="Times New Roman"/>
          <w:sz w:val="28"/>
          <w:szCs w:val="28"/>
        </w:rPr>
        <w:t xml:space="preserve"> является формой поощрения граждан и коллективов организаций за заслуги и достижения в государственном и муниципальном управлении, экономике, науке, культуре, искусстве, воспитании, просвещении, спорте, обеспечении правопорядка и региональной безопасности, укреплении законности, охране здоровья и жизни, защите прав и свобод граждан, активную общественную и иную деятельность, направленную на социально-экономическое развитие Тульской области.</w:t>
      </w:r>
    </w:p>
    <w:p w:rsidR="00C53BA4" w:rsidRPr="00C72674" w:rsidRDefault="00C53BA4" w:rsidP="00C72674">
      <w:pPr>
        <w:pStyle w:val="ConsPlusNormal"/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2674">
        <w:rPr>
          <w:rFonts w:ascii="PT Astra Serif" w:hAnsi="PT Astra Serif" w:cs="Times New Roman"/>
          <w:sz w:val="28"/>
          <w:szCs w:val="28"/>
        </w:rPr>
        <w:lastRenderedPageBreak/>
        <w:t>К поощрению Благодарностью Губернатора представляются, как правило, граждане, имеющие стаж работы в отрасли не менее пяти лет, в том числе в данной организации не менее трех лет, ранее отмечавшиеся Благодарственным письмом Губернатора Тульской области, после поощрения которым прошло не менее одного года.</w:t>
      </w:r>
    </w:p>
    <w:p w:rsidR="00C53BA4" w:rsidRPr="00C72674" w:rsidRDefault="00C53BA4" w:rsidP="00C72674">
      <w:pPr>
        <w:pStyle w:val="ConsPlusNormal"/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2674">
        <w:rPr>
          <w:rFonts w:ascii="PT Astra Serif" w:hAnsi="PT Astra Serif" w:cs="Times New Roman"/>
          <w:sz w:val="28"/>
          <w:szCs w:val="28"/>
          <w:u w:val="single"/>
        </w:rPr>
        <w:t>Благодарственное письмо Губернатора Тульской области</w:t>
      </w:r>
      <w:r w:rsidRPr="00C72674">
        <w:rPr>
          <w:rFonts w:ascii="PT Astra Serif" w:hAnsi="PT Astra Serif" w:cs="Times New Roman"/>
          <w:sz w:val="28"/>
          <w:szCs w:val="28"/>
        </w:rPr>
        <w:t xml:space="preserve"> является видом поощрения граждан, коллективов организаций различных форм собственности за многолетний добросовестный труд, активное участие в социально-экономической, общественной и политической жизни Тульской области, содействие в организации и проведении социально значимых мероприятий, активную благотворительную деятельность.</w:t>
      </w:r>
    </w:p>
    <w:p w:rsidR="00C53BA4" w:rsidRPr="00C72674" w:rsidRDefault="00C53BA4" w:rsidP="00C72674">
      <w:pPr>
        <w:pStyle w:val="ConsPlusNormal"/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2674">
        <w:rPr>
          <w:rFonts w:ascii="PT Astra Serif" w:hAnsi="PT Astra Serif" w:cs="Times New Roman"/>
          <w:sz w:val="28"/>
          <w:szCs w:val="28"/>
        </w:rPr>
        <w:t>К поощрению Благодарственным письмом представляются, как правило, граждане, имеющие стаж работы в отрасли не менее трех лет, в том числе в данной организации не менее одного года, ранее отмечавшиеся поощрениями органов исполнительной власти Тульской области или органов местного самоуправления, после поощрения которыми прошло не менее одного года.</w:t>
      </w:r>
    </w:p>
    <w:p w:rsidR="00C53BA4" w:rsidRPr="00C72674" w:rsidRDefault="00C53BA4" w:rsidP="00C72674">
      <w:pPr>
        <w:pStyle w:val="ConsPlusNormal"/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2674">
        <w:rPr>
          <w:rFonts w:ascii="PT Astra Serif" w:hAnsi="PT Astra Serif" w:cs="Times New Roman"/>
          <w:sz w:val="28"/>
          <w:szCs w:val="28"/>
          <w:u w:val="single"/>
        </w:rPr>
        <w:t>Почетная грамота правительства Тульской области</w:t>
      </w:r>
      <w:r w:rsidRPr="00C72674">
        <w:rPr>
          <w:rFonts w:ascii="PT Astra Serif" w:hAnsi="PT Astra Serif" w:cs="Times New Roman"/>
          <w:sz w:val="28"/>
          <w:szCs w:val="28"/>
        </w:rPr>
        <w:t xml:space="preserve"> является формой поощрения граждан за заслуги и достижения в содействии социально-экономическому развитию Тульской области, проведению единой государственной политики в сфере финансов, науки, образования, здравоохранения, культуры, физической культуры и спорта, социального обеспечения и экологии, осуществлению эффективной деятельности органов государственной власти Тульской области и местного самоуправления, обеспечению законности, прав и свобод граждан, а также осуществлению иных полномочий, возложенных на правительство Тульской области.</w:t>
      </w:r>
    </w:p>
    <w:p w:rsidR="00C53BA4" w:rsidRPr="00C72674" w:rsidRDefault="00C53BA4" w:rsidP="00C72674">
      <w:pPr>
        <w:pStyle w:val="ConsPlusNormal"/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2674">
        <w:rPr>
          <w:rFonts w:ascii="PT Astra Serif" w:hAnsi="PT Astra Serif" w:cs="Times New Roman"/>
          <w:sz w:val="28"/>
          <w:szCs w:val="28"/>
        </w:rPr>
        <w:t>К поощрению Почетной грамотой правительства представляются, как правило, граждане, имеющие стаж работы в отрасли не менее семи лет, в том числе в данной организации не менее трех лет.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5. Ходатайство с прилагаемыми к нему документами вносится руководителю органа исполнительной власти Тульской области, в соответствии с отраслевой принадлежностью организации, возбудившей ходатайство (рекомендуемый образец оформления письма приведен в Прил</w:t>
      </w:r>
      <w:r w:rsidRPr="00C72674">
        <w:rPr>
          <w:rFonts w:ascii="PT Astra Serif" w:hAnsi="PT Astra Serif"/>
          <w:b w:val="0"/>
          <w:szCs w:val="28"/>
        </w:rPr>
        <w:t>о</w:t>
      </w:r>
      <w:r w:rsidRPr="00C72674">
        <w:rPr>
          <w:rFonts w:ascii="PT Astra Serif" w:hAnsi="PT Astra Serif"/>
          <w:b w:val="0"/>
          <w:szCs w:val="28"/>
        </w:rPr>
        <w:t>ж</w:t>
      </w:r>
      <w:r w:rsidRPr="00C72674">
        <w:rPr>
          <w:rFonts w:ascii="PT Astra Serif" w:hAnsi="PT Astra Serif"/>
          <w:b w:val="0"/>
          <w:szCs w:val="28"/>
        </w:rPr>
        <w:t>е</w:t>
      </w:r>
      <w:r w:rsidRPr="00C72674">
        <w:rPr>
          <w:rFonts w:ascii="PT Astra Serif" w:hAnsi="PT Astra Serif"/>
          <w:b w:val="0"/>
          <w:szCs w:val="28"/>
        </w:rPr>
        <w:t>н</w:t>
      </w:r>
      <w:r w:rsidRPr="00C72674">
        <w:rPr>
          <w:rFonts w:ascii="PT Astra Serif" w:hAnsi="PT Astra Serif"/>
          <w:b w:val="0"/>
          <w:szCs w:val="28"/>
        </w:rPr>
        <w:t>и</w:t>
      </w:r>
      <w:r w:rsidRPr="00C72674">
        <w:rPr>
          <w:rFonts w:ascii="PT Astra Serif" w:hAnsi="PT Astra Serif"/>
          <w:b w:val="0"/>
          <w:szCs w:val="28"/>
        </w:rPr>
        <w:t>и</w:t>
      </w:r>
      <w:r w:rsidRPr="00C72674">
        <w:rPr>
          <w:rFonts w:ascii="PT Astra Serif" w:hAnsi="PT Astra Serif"/>
          <w:b w:val="0"/>
          <w:szCs w:val="28"/>
        </w:rPr>
        <w:t xml:space="preserve"> </w:t>
      </w:r>
      <w:r w:rsidRPr="00C72674">
        <w:rPr>
          <w:rFonts w:ascii="PT Astra Serif" w:hAnsi="PT Astra Serif"/>
          <w:b w:val="0"/>
          <w:szCs w:val="28"/>
        </w:rPr>
        <w:t>№</w:t>
      </w:r>
      <w:r w:rsidRPr="00C72674">
        <w:rPr>
          <w:rFonts w:ascii="PT Astra Serif" w:hAnsi="PT Astra Serif"/>
          <w:b w:val="0"/>
          <w:szCs w:val="28"/>
        </w:rPr>
        <w:t xml:space="preserve"> </w:t>
      </w:r>
      <w:r w:rsidR="003637C2" w:rsidRPr="00C72674">
        <w:rPr>
          <w:rFonts w:ascii="PT Astra Serif" w:hAnsi="PT Astra Serif"/>
          <w:b w:val="0"/>
          <w:szCs w:val="28"/>
        </w:rPr>
        <w:t>3</w:t>
      </w:r>
      <w:r w:rsidRPr="00C72674">
        <w:rPr>
          <w:rFonts w:ascii="PT Astra Serif" w:hAnsi="PT Astra Serif"/>
          <w:b w:val="0"/>
          <w:szCs w:val="28"/>
        </w:rPr>
        <w:t>).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Указанное письмо рекомендуется согласовать с главой администрации муниципального образования (городского округа, муниципального района), на территории которого осуществляется работа или общественная деятельность лица, представляемого к поощрению (за исключением случая, когда к поощрению представляются работники государственных учреждений и иных организаций, созданных для выполнения задач, поставленных перед органами государственной власти).</w:t>
      </w:r>
    </w:p>
    <w:p w:rsidR="00C41575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6.</w:t>
      </w:r>
      <w:r w:rsidRPr="00C72674">
        <w:rPr>
          <w:rFonts w:ascii="PT Astra Serif" w:hAnsi="PT Astra Serif"/>
          <w:b w:val="0"/>
          <w:i/>
          <w:szCs w:val="28"/>
        </w:rPr>
        <w:t xml:space="preserve"> </w:t>
      </w:r>
      <w:r w:rsidR="00C41575" w:rsidRPr="00C72674">
        <w:rPr>
          <w:rFonts w:ascii="PT Astra Serif" w:hAnsi="PT Astra Serif"/>
          <w:b w:val="0"/>
          <w:szCs w:val="28"/>
        </w:rPr>
        <w:t>Орган исполнительной власти Тульской области рассматривает ходатайство о поощрении течение 7 рабочих дней со дня его поступления.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При решении вопроса о согласовании наградных документов руководителям органов исполнительной власти Тульской области необходимо руководствоваться следующим: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 xml:space="preserve">1) в случае, если документы о поощрении представлены не в полном объеме или с нарушением требований к оформлению, они подлежат возврату </w:t>
      </w:r>
      <w:r w:rsidRPr="00C72674">
        <w:rPr>
          <w:rFonts w:ascii="PT Astra Serif" w:hAnsi="PT Astra Serif"/>
          <w:b w:val="0"/>
          <w:szCs w:val="28"/>
        </w:rPr>
        <w:lastRenderedPageBreak/>
        <w:t xml:space="preserve">заявителю без их рассмотрения (рекомендуемый образец оформления письма приведен в Приложении № </w:t>
      </w:r>
      <w:r w:rsidR="003637C2" w:rsidRPr="00C72674">
        <w:rPr>
          <w:rFonts w:ascii="PT Astra Serif" w:hAnsi="PT Astra Serif"/>
          <w:b w:val="0"/>
          <w:szCs w:val="28"/>
        </w:rPr>
        <w:t>4</w:t>
      </w:r>
      <w:r w:rsidRPr="00C72674">
        <w:rPr>
          <w:rFonts w:ascii="PT Astra Serif" w:hAnsi="PT Astra Serif"/>
          <w:b w:val="0"/>
          <w:szCs w:val="28"/>
        </w:rPr>
        <w:t>);</w:t>
      </w:r>
    </w:p>
    <w:p w:rsidR="00C53BA4" w:rsidRPr="00C72674" w:rsidRDefault="00C53BA4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2) при согласовании наградных документов необходимо провести всестороннюю объективную оценку заслуг лица, представляемого к награждению, на предмет их соответствия основаниям для награждения конкретным видом поощрения (в отношении руководителей и заместителей руководителей организаций оценка проводится с учетом дополнительной информации, содержащейся в докуме</w:t>
      </w:r>
      <w:r w:rsidR="00DF1A22" w:rsidRPr="00C72674">
        <w:rPr>
          <w:rFonts w:ascii="PT Astra Serif" w:hAnsi="PT Astra Serif"/>
          <w:b w:val="0"/>
          <w:szCs w:val="28"/>
        </w:rPr>
        <w:t>нтах, указанных в Приложении 2).</w:t>
      </w:r>
    </w:p>
    <w:p w:rsidR="00DF1A22" w:rsidRPr="00C72674" w:rsidRDefault="00DF1A22" w:rsidP="00C72674">
      <w:pPr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По результатам рассмотрения ходатайства о поощрении руководитель органа исполнительной власти Тульской области в течение 10 рабочих дней со дня поступления ходатайства:</w:t>
      </w:r>
    </w:p>
    <w:p w:rsidR="00BA29D8" w:rsidRPr="00C72674" w:rsidRDefault="00BA29D8" w:rsidP="00C72674">
      <w:pPr>
        <w:pStyle w:val="a3"/>
        <w:spacing w:line="30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C72674">
        <w:rPr>
          <w:rFonts w:ascii="PT Astra Serif" w:hAnsi="PT Astra Serif"/>
          <w:b w:val="0"/>
          <w:szCs w:val="28"/>
        </w:rPr>
        <w:t>в случае принятия решения о нецелесообразности поддержки ходатайства, информирует об этом заявителя с указанием причины возврата (рекомендуемый образец письма приведен в Приложении № 5). Также возможно принятие решения об изменении вида поощрения, к награждению которым представлено лицо.</w:t>
      </w:r>
    </w:p>
    <w:p w:rsidR="00BA29D8" w:rsidRPr="00C72674" w:rsidRDefault="00BA29D8" w:rsidP="00C72674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 xml:space="preserve">в случае принятия решения о согласовании наградных документов вносится представление о поощрении в адрес заместителя начальника главного управления государственной службы и кадров аппарата правительства Тульской области, обеспечивающего реализацию процедур по представлению граждан к поощрениям Губернатора Тульской области и правительства Тульской области (рекомендуемый образец представлен в Приложении № 6). </w:t>
      </w:r>
    </w:p>
    <w:p w:rsidR="00001A39" w:rsidRPr="00C72674" w:rsidRDefault="00CE15E6" w:rsidP="00C72674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П</w:t>
      </w:r>
      <w:r w:rsidR="00001A39" w:rsidRPr="00C72674">
        <w:rPr>
          <w:rFonts w:ascii="PT Astra Serif" w:hAnsi="PT Astra Serif"/>
          <w:szCs w:val="28"/>
        </w:rPr>
        <w:t xml:space="preserve">роект </w:t>
      </w:r>
      <w:r w:rsidRPr="00C72674">
        <w:rPr>
          <w:rFonts w:ascii="PT Astra Serif" w:hAnsi="PT Astra Serif"/>
          <w:szCs w:val="28"/>
        </w:rPr>
        <w:t>представления о поощрении</w:t>
      </w:r>
      <w:r w:rsidR="00001A39" w:rsidRPr="00C72674">
        <w:rPr>
          <w:rFonts w:ascii="PT Astra Serif" w:hAnsi="PT Astra Serif"/>
          <w:szCs w:val="28"/>
        </w:rPr>
        <w:t xml:space="preserve"> подлеж</w:t>
      </w:r>
      <w:r w:rsidR="00556CE5" w:rsidRPr="00C72674">
        <w:rPr>
          <w:rFonts w:ascii="PT Astra Serif" w:hAnsi="PT Astra Serif"/>
          <w:szCs w:val="28"/>
        </w:rPr>
        <w:t>и</w:t>
      </w:r>
      <w:r w:rsidR="00001A39" w:rsidRPr="00C72674">
        <w:rPr>
          <w:rFonts w:ascii="PT Astra Serif" w:hAnsi="PT Astra Serif"/>
          <w:szCs w:val="28"/>
        </w:rPr>
        <w:t xml:space="preserve">т обязательному согласованию с </w:t>
      </w:r>
      <w:r w:rsidRPr="00C72674">
        <w:rPr>
          <w:rFonts w:ascii="PT Astra Serif" w:hAnsi="PT Astra Serif"/>
          <w:szCs w:val="28"/>
        </w:rPr>
        <w:t>главным советником</w:t>
      </w:r>
      <w:r w:rsidR="00001A39" w:rsidRPr="00C72674">
        <w:rPr>
          <w:rFonts w:ascii="PT Astra Serif" w:hAnsi="PT Astra Serif"/>
          <w:szCs w:val="28"/>
        </w:rPr>
        <w:t xml:space="preserve"> главного управления государственной службы и кадров аппарата</w:t>
      </w:r>
      <w:r w:rsidRPr="00C72674">
        <w:rPr>
          <w:rFonts w:ascii="PT Astra Serif" w:hAnsi="PT Astra Serif"/>
          <w:szCs w:val="28"/>
        </w:rPr>
        <w:t xml:space="preserve"> правительства Тульской области, </w:t>
      </w:r>
      <w:r w:rsidR="00001A39" w:rsidRPr="00C72674">
        <w:rPr>
          <w:rFonts w:ascii="PT Astra Serif" w:hAnsi="PT Astra Serif"/>
          <w:szCs w:val="28"/>
        </w:rPr>
        <w:t>директором департамента профилактики коррупционных и иных правонарушений министерства по контролю и профилактике коррупционны</w:t>
      </w:r>
      <w:r w:rsidRPr="00C72674">
        <w:rPr>
          <w:rFonts w:ascii="PT Astra Serif" w:hAnsi="PT Astra Serif"/>
          <w:szCs w:val="28"/>
        </w:rPr>
        <w:t>х нарушений в Тульской области, заместителем председателя комитета - начальником отдела экспертизы актов Губернатора и правительства области государственно-правового комитета Тульской области.</w:t>
      </w:r>
    </w:p>
    <w:p w:rsidR="006D5CCF" w:rsidRPr="00C72674" w:rsidRDefault="00001A39" w:rsidP="00C72674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 xml:space="preserve">Для награждаемых, замещающих должности руководителей и заместителей руководителей организаций, </w:t>
      </w:r>
      <w:r w:rsidR="00CE15E6" w:rsidRPr="00C72674">
        <w:rPr>
          <w:rFonts w:ascii="PT Astra Serif" w:hAnsi="PT Astra Serif"/>
          <w:szCs w:val="28"/>
        </w:rPr>
        <w:t xml:space="preserve">проект представления о поощрении </w:t>
      </w:r>
      <w:r w:rsidRPr="00C72674">
        <w:rPr>
          <w:rFonts w:ascii="PT Astra Serif" w:hAnsi="PT Astra Serif"/>
          <w:szCs w:val="28"/>
        </w:rPr>
        <w:t>подлеж</w:t>
      </w:r>
      <w:r w:rsidR="00CE15E6" w:rsidRPr="00C72674">
        <w:rPr>
          <w:rFonts w:ascii="PT Astra Serif" w:hAnsi="PT Astra Serif"/>
          <w:szCs w:val="28"/>
        </w:rPr>
        <w:t>и</w:t>
      </w:r>
      <w:r w:rsidRPr="00C72674">
        <w:rPr>
          <w:rFonts w:ascii="PT Astra Serif" w:hAnsi="PT Astra Serif"/>
          <w:szCs w:val="28"/>
        </w:rPr>
        <w:t>т согласованию с министром труда и социальной защиты Тульской области на предмет отсутствия информации о несвоевременности выплаты заработной платы работникам организации.</w:t>
      </w:r>
    </w:p>
    <w:p w:rsidR="00C53BA4" w:rsidRPr="00C72674" w:rsidRDefault="00CE15E6" w:rsidP="00C72674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Главное управление государственной службы и кадров аппарата правительства Тульской области в течение 30 рабочих дней со дня поступления представления, согласованного в установленном порядке, готовит соответствующие проекты распоряжений о поощрении, а также осуществляет учет произведенных поощрений.</w:t>
      </w:r>
    </w:p>
    <w:p w:rsidR="00C72674" w:rsidRDefault="009B28A5" w:rsidP="00C72674">
      <w:pPr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 xml:space="preserve">По результатам рассмотрения ходатайства о поощрении Благодарственным письмом Губернатора Тульской области руководитель органа исполнительной власти Тульской области </w:t>
      </w:r>
      <w:r w:rsidR="00CE15E6" w:rsidRPr="00C72674">
        <w:rPr>
          <w:rFonts w:ascii="PT Astra Serif" w:hAnsi="PT Astra Serif"/>
          <w:szCs w:val="28"/>
        </w:rPr>
        <w:t>вносит</w:t>
      </w:r>
      <w:r w:rsidRPr="00C72674">
        <w:rPr>
          <w:rFonts w:ascii="PT Astra Serif" w:hAnsi="PT Astra Serif"/>
          <w:szCs w:val="28"/>
        </w:rPr>
        <w:t xml:space="preserve"> соответствующее</w:t>
      </w:r>
      <w:r w:rsidR="00CE15E6" w:rsidRPr="00C72674">
        <w:rPr>
          <w:rFonts w:ascii="PT Astra Serif" w:hAnsi="PT Astra Serif"/>
          <w:szCs w:val="28"/>
        </w:rPr>
        <w:t xml:space="preserve"> представление Губернатору Тульской области (рекомендуемый образец представления приведен в Приложении № </w:t>
      </w:r>
      <w:r w:rsidR="003637C2" w:rsidRPr="00C72674">
        <w:rPr>
          <w:rFonts w:ascii="PT Astra Serif" w:hAnsi="PT Astra Serif"/>
          <w:szCs w:val="28"/>
        </w:rPr>
        <w:t>7</w:t>
      </w:r>
      <w:r w:rsidR="00CE15E6" w:rsidRPr="00C72674">
        <w:rPr>
          <w:rFonts w:ascii="PT Astra Serif" w:hAnsi="PT Astra Serif"/>
          <w:szCs w:val="28"/>
        </w:rPr>
        <w:t>).</w:t>
      </w:r>
    </w:p>
    <w:p w:rsidR="002E30C2" w:rsidRPr="00C72674" w:rsidRDefault="00C72674" w:rsidP="00C72674">
      <w:pPr>
        <w:spacing w:line="300" w:lineRule="exact"/>
        <w:ind w:firstLine="709"/>
        <w:jc w:val="both"/>
        <w:rPr>
          <w:rFonts w:ascii="PT Astra Serif" w:hAnsi="PT Astra Serif"/>
          <w:i/>
          <w:szCs w:val="28"/>
        </w:rPr>
      </w:pPr>
      <w:r>
        <w:rPr>
          <w:rFonts w:ascii="PT Astra Serif" w:hAnsi="PT Astra Serif"/>
          <w:szCs w:val="28"/>
        </w:rPr>
        <w:br w:type="page"/>
      </w:r>
      <w:r w:rsidR="002E30C2" w:rsidRPr="00C72674">
        <w:rPr>
          <w:rFonts w:ascii="PT Astra Serif" w:hAnsi="PT Astra Serif"/>
          <w:i/>
          <w:szCs w:val="28"/>
        </w:rPr>
        <w:lastRenderedPageBreak/>
        <w:t>Этапы согласования наградных документов представлены на рис. 1.</w:t>
      </w:r>
    </w:p>
    <w:p w:rsidR="004A1085" w:rsidRPr="00C72674" w:rsidRDefault="004A1085" w:rsidP="00C53BA4">
      <w:pPr>
        <w:pStyle w:val="a3"/>
        <w:spacing w:line="360" w:lineRule="exact"/>
        <w:ind w:firstLine="709"/>
        <w:jc w:val="both"/>
      </w:pPr>
    </w:p>
    <w:p w:rsidR="004A1085" w:rsidRPr="00C72674" w:rsidRDefault="009C159C" w:rsidP="00C53BA4">
      <w:pPr>
        <w:pStyle w:val="a3"/>
        <w:spacing w:line="360" w:lineRule="exact"/>
        <w:ind w:firstLine="709"/>
        <w:jc w:val="both"/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194310</wp:posOffset>
            </wp:positionV>
            <wp:extent cx="5951855" cy="7247255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693" t="11827" r="29402" b="6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724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085" w:rsidRPr="00C72674" w:rsidRDefault="004A1085" w:rsidP="00C53BA4">
      <w:pPr>
        <w:pStyle w:val="a3"/>
        <w:spacing w:line="360" w:lineRule="exact"/>
        <w:ind w:firstLine="709"/>
        <w:jc w:val="both"/>
      </w:pPr>
    </w:p>
    <w:p w:rsidR="00FE61D3" w:rsidRPr="00C72674" w:rsidRDefault="00FE61D3" w:rsidP="00C53BA4">
      <w:pPr>
        <w:pStyle w:val="a3"/>
        <w:spacing w:line="360" w:lineRule="exact"/>
        <w:ind w:firstLine="709"/>
        <w:jc w:val="both"/>
        <w:sectPr w:rsidR="00FE61D3" w:rsidRPr="00C72674" w:rsidSect="00C870E5">
          <w:headerReference w:type="default" r:id="rId7"/>
          <w:pgSz w:w="11906" w:h="16838"/>
          <w:pgMar w:top="851" w:right="851" w:bottom="851" w:left="1701" w:header="720" w:footer="720" w:gutter="0"/>
          <w:cols w:space="720"/>
          <w:titlePg/>
          <w:docGrid w:linePitch="381"/>
        </w:sectPr>
      </w:pPr>
    </w:p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  <w:bookmarkStart w:id="0" w:name="Приложение2"/>
      <w:r w:rsidRPr="00C72674">
        <w:rPr>
          <w:rFonts w:ascii="PT Astra Serif" w:hAnsi="PT Astra Serif"/>
          <w:szCs w:val="28"/>
        </w:rPr>
        <w:lastRenderedPageBreak/>
        <w:t xml:space="preserve">Приложение № </w:t>
      </w:r>
      <w:r w:rsidR="003637C2" w:rsidRPr="00C72674">
        <w:rPr>
          <w:rFonts w:ascii="PT Astra Serif" w:hAnsi="PT Astra Serif"/>
          <w:szCs w:val="28"/>
        </w:rPr>
        <w:t>1</w:t>
      </w:r>
    </w:p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autoSpaceDE w:val="0"/>
        <w:autoSpaceDN w:val="0"/>
        <w:spacing w:line="300" w:lineRule="exact"/>
        <w:jc w:val="center"/>
        <w:rPr>
          <w:rFonts w:ascii="PT Astra Serif" w:hAnsi="PT Astra Serif"/>
          <w:b/>
          <w:caps/>
          <w:szCs w:val="28"/>
        </w:rPr>
      </w:pPr>
    </w:p>
    <w:p w:rsidR="002E30C2" w:rsidRPr="00C72674" w:rsidRDefault="002E30C2" w:rsidP="00C53BA4">
      <w:pPr>
        <w:autoSpaceDE w:val="0"/>
        <w:autoSpaceDN w:val="0"/>
        <w:spacing w:line="300" w:lineRule="exact"/>
        <w:jc w:val="center"/>
        <w:rPr>
          <w:rFonts w:ascii="PT Astra Serif" w:hAnsi="PT Astra Serif"/>
          <w:b/>
          <w:caps/>
          <w:szCs w:val="28"/>
        </w:rPr>
      </w:pPr>
    </w:p>
    <w:p w:rsidR="00C53BA4" w:rsidRPr="00C72674" w:rsidRDefault="00C53BA4" w:rsidP="00C53BA4">
      <w:pPr>
        <w:autoSpaceDE w:val="0"/>
        <w:autoSpaceDN w:val="0"/>
        <w:spacing w:line="300" w:lineRule="exact"/>
        <w:jc w:val="center"/>
        <w:rPr>
          <w:rFonts w:ascii="PT Astra Serif" w:hAnsi="PT Astra Serif"/>
          <w:b/>
          <w:caps/>
          <w:szCs w:val="28"/>
        </w:rPr>
      </w:pPr>
      <w:r w:rsidRPr="00C72674">
        <w:rPr>
          <w:rFonts w:ascii="PT Astra Serif" w:hAnsi="PT Astra Serif"/>
          <w:b/>
          <w:caps/>
          <w:szCs w:val="28"/>
        </w:rPr>
        <w:t xml:space="preserve">СОГлАСИЕ </w:t>
      </w:r>
    </w:p>
    <w:p w:rsidR="00C53BA4" w:rsidRPr="00C72674" w:rsidRDefault="00C53BA4" w:rsidP="00C53BA4">
      <w:pPr>
        <w:autoSpaceDE w:val="0"/>
        <w:autoSpaceDN w:val="0"/>
        <w:spacing w:line="300" w:lineRule="exact"/>
        <w:jc w:val="center"/>
        <w:rPr>
          <w:rFonts w:ascii="PT Astra Serif" w:hAnsi="PT Astra Serif"/>
          <w:b/>
          <w:szCs w:val="28"/>
        </w:rPr>
      </w:pPr>
      <w:r w:rsidRPr="00C72674">
        <w:rPr>
          <w:rFonts w:ascii="PT Astra Serif" w:hAnsi="PT Astra Serif"/>
          <w:b/>
          <w:szCs w:val="28"/>
        </w:rPr>
        <w:t>на обработку персональных данных</w:t>
      </w:r>
    </w:p>
    <w:p w:rsidR="00C53BA4" w:rsidRPr="00C72674" w:rsidRDefault="00C53BA4" w:rsidP="00C53BA4">
      <w:pPr>
        <w:autoSpaceDE w:val="0"/>
        <w:autoSpaceDN w:val="0"/>
        <w:adjustRightInd w:val="0"/>
        <w:spacing w:line="300" w:lineRule="exact"/>
        <w:jc w:val="center"/>
        <w:rPr>
          <w:rFonts w:ascii="PT Astra Serif" w:hAnsi="PT Astra Serif"/>
          <w:i/>
          <w:sz w:val="22"/>
          <w:szCs w:val="22"/>
        </w:rPr>
      </w:pPr>
    </w:p>
    <w:p w:rsidR="00C53BA4" w:rsidRPr="00C72674" w:rsidRDefault="00C53BA4" w:rsidP="00C53BA4">
      <w:pPr>
        <w:autoSpaceDE w:val="0"/>
        <w:autoSpaceDN w:val="0"/>
        <w:adjustRightInd w:val="0"/>
        <w:spacing w:line="300" w:lineRule="exact"/>
        <w:jc w:val="center"/>
        <w:rPr>
          <w:rFonts w:ascii="PT Astra Serif" w:hAnsi="PT Astra Serif"/>
          <w:i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9214"/>
        <w:gridCol w:w="20"/>
      </w:tblGrid>
      <w:tr w:rsidR="00C53BA4" w:rsidRPr="00C72674" w:rsidTr="003F29DE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ind w:firstLine="709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ind w:right="-42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>Я,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>,</w:t>
            </w:r>
          </w:p>
        </w:tc>
      </w:tr>
    </w:tbl>
    <w:p w:rsidR="00C53BA4" w:rsidRPr="00C72674" w:rsidRDefault="00C53BA4" w:rsidP="00C53BA4">
      <w:pPr>
        <w:autoSpaceDE w:val="0"/>
        <w:autoSpaceDN w:val="0"/>
        <w:spacing w:line="300" w:lineRule="exact"/>
        <w:ind w:firstLine="993"/>
        <w:jc w:val="center"/>
        <w:rPr>
          <w:rFonts w:ascii="PT Astra Serif" w:hAnsi="PT Astra Serif"/>
          <w:szCs w:val="28"/>
          <w:vertAlign w:val="superscript"/>
        </w:rPr>
      </w:pPr>
      <w:r w:rsidRPr="00C72674">
        <w:rPr>
          <w:rFonts w:ascii="PT Astra Serif" w:hAnsi="PT Astra Serif"/>
          <w:szCs w:val="28"/>
          <w:vertAlign w:val="superscript"/>
        </w:rPr>
        <w:t>(фамилия, имя, отчество)</w:t>
      </w:r>
    </w:p>
    <w:tbl>
      <w:tblPr>
        <w:tblW w:w="0" w:type="dxa"/>
        <w:tblLayout w:type="fixed"/>
        <w:tblLook w:val="00A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C53BA4" w:rsidRPr="00C72674" w:rsidTr="003F29DE">
        <w:tc>
          <w:tcPr>
            <w:tcW w:w="4657" w:type="dxa"/>
            <w:gridSpan w:val="5"/>
            <w:hideMark/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</w:tr>
      <w:tr w:rsidR="00C53BA4" w:rsidRPr="00C72674" w:rsidTr="003F29DE">
        <w:tc>
          <w:tcPr>
            <w:tcW w:w="94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</w:tr>
      <w:tr w:rsidR="00C53BA4" w:rsidRPr="00C72674" w:rsidTr="003F29DE">
        <w:tc>
          <w:tcPr>
            <w:tcW w:w="94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</w:tr>
      <w:tr w:rsidR="00C53BA4" w:rsidRPr="00C72674" w:rsidTr="003F29DE">
        <w:tc>
          <w:tcPr>
            <w:tcW w:w="1167" w:type="dxa"/>
            <w:hideMark/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>паспорт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>,</w:t>
            </w:r>
          </w:p>
        </w:tc>
        <w:tc>
          <w:tcPr>
            <w:tcW w:w="992" w:type="dxa"/>
            <w:hideMark/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>выдан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>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</w:tr>
    </w:tbl>
    <w:p w:rsidR="00C53BA4" w:rsidRPr="00C72674" w:rsidRDefault="00C53BA4" w:rsidP="00C53BA4">
      <w:pPr>
        <w:autoSpaceDE w:val="0"/>
        <w:autoSpaceDN w:val="0"/>
        <w:spacing w:line="300" w:lineRule="exact"/>
        <w:jc w:val="both"/>
        <w:rPr>
          <w:rFonts w:ascii="PT Astra Serif" w:hAnsi="PT Astra Serif"/>
          <w:szCs w:val="28"/>
          <w:vertAlign w:val="superscript"/>
        </w:rPr>
      </w:pPr>
      <w:r w:rsidRPr="00C72674">
        <w:rPr>
          <w:rFonts w:ascii="PT Astra Serif" w:hAnsi="PT Astra Serif"/>
          <w:szCs w:val="28"/>
          <w:vertAlign w:val="superscript"/>
        </w:rPr>
        <w:t xml:space="preserve">                              (серия и номер)                                               (дата)                                        (кем и когда выдан)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53BA4" w:rsidRPr="00C72674" w:rsidTr="003F29DE">
        <w:trPr>
          <w:trHeight w:val="344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</w:tr>
      <w:tr w:rsidR="00C53BA4" w:rsidRPr="00C72674" w:rsidTr="003F29DE">
        <w:trPr>
          <w:trHeight w:val="100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center"/>
              <w:rPr>
                <w:rFonts w:ascii="PT Astra Serif" w:hAnsi="PT Astra Serif"/>
                <w:sz w:val="12"/>
                <w:szCs w:val="12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vertAlign w:val="superscript"/>
                <w:lang w:eastAsia="en-US"/>
              </w:rPr>
              <w:t>(кем и когда выдан)</w:t>
            </w:r>
          </w:p>
        </w:tc>
      </w:tr>
      <w:tr w:rsidR="00C53BA4" w:rsidRPr="00C72674" w:rsidTr="003F29D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b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b/>
                <w:szCs w:val="28"/>
                <w:lang w:eastAsia="en-US"/>
              </w:rPr>
              <w:t xml:space="preserve">даю согласие оператору персональных данных – </w:t>
            </w:r>
            <w:r w:rsidRPr="00C72674">
              <w:rPr>
                <w:rFonts w:ascii="PT Astra Serif" w:hAnsi="PT Astra Serif"/>
                <w:szCs w:val="28"/>
                <w:lang w:eastAsia="en-US"/>
              </w:rPr>
              <w:t>правительству Тульской области, адрес пр. Ленина, д. 2,</w:t>
            </w:r>
            <w:r w:rsidRPr="00C72674">
              <w:rPr>
                <w:rFonts w:ascii="PT Astra Serif" w:hAnsi="PT Astra Serif"/>
                <w:b/>
                <w:szCs w:val="28"/>
                <w:lang w:eastAsia="en-US"/>
              </w:rPr>
              <w:t xml:space="preserve"> на обработку с целью</w:t>
            </w:r>
            <w:r w:rsidRPr="00C72674">
              <w:rPr>
                <w:rFonts w:ascii="PT Astra Serif" w:hAnsi="PT Astra Serif"/>
                <w:szCs w:val="24"/>
                <w:lang w:eastAsia="en-US"/>
              </w:rPr>
              <w:t xml:space="preserve"> </w:t>
            </w:r>
            <w:r w:rsidRPr="00C72674">
              <w:rPr>
                <w:rFonts w:ascii="PT Astra Serif" w:hAnsi="PT Astra Serif"/>
                <w:szCs w:val="28"/>
                <w:lang w:eastAsia="en-US"/>
              </w:rPr>
              <w:t xml:space="preserve">обеспечения реализации процедур по представлению к награждению наградами Тульской области, поощрениям Губернатора Тульской области и правительства Тульской области </w:t>
            </w:r>
            <w:r w:rsidRPr="00C72674">
              <w:rPr>
                <w:rFonts w:ascii="PT Astra Serif" w:hAnsi="PT Astra Serif"/>
                <w:b/>
                <w:szCs w:val="28"/>
                <w:lang w:eastAsia="en-US"/>
              </w:rPr>
              <w:t>следующих категорий моих персональных данных: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 xml:space="preserve">фамилия, имя, отчество; 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 xml:space="preserve">число, месяц, год рождения; 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 xml:space="preserve">место рождения; 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>сведения о занимаемой должности;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>место работы;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 xml:space="preserve">вид, серия, номер документа, удостоверяющего личность, наименование органа, выдавшего его, дата выдачи; 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 xml:space="preserve">адрес места жительства (адрес регистрации, фактического проживания); 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 xml:space="preserve">номер контактного телефона или сведения о других способах связи; 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 xml:space="preserve">сведения об образовании; 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 xml:space="preserve">сведения об ученой степени, ученом звании; 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 xml:space="preserve">сведения о государственных наградах, ведомственных наградах и региональных наградах; 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 xml:space="preserve">сведения о служебной (трудовой) деятельности; 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>характеристика с указанием конкретных заслуг;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>сведения о наличии или отсутствии судимости и (или) факта уголовного преследования либо о прекращении уголовного преследования;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>идентификационный номер налогоплательщика;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8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 xml:space="preserve">информация об отсутствии задолженностей по уплате налогов, сборов, пеней и налоговых санкций; </w:t>
            </w:r>
          </w:p>
          <w:p w:rsidR="00C53BA4" w:rsidRPr="00C72674" w:rsidRDefault="00C53BA4" w:rsidP="00C53BA4">
            <w:pPr>
              <w:tabs>
                <w:tab w:val="left" w:pos="702"/>
              </w:tabs>
              <w:autoSpaceDE w:val="0"/>
              <w:autoSpaceDN w:val="0"/>
              <w:spacing w:line="300" w:lineRule="exact"/>
              <w:ind w:firstLine="743"/>
              <w:jc w:val="both"/>
              <w:rPr>
                <w:rFonts w:ascii="PT Astra Serif" w:hAnsi="PT Astra Serif"/>
                <w:szCs w:val="24"/>
                <w:lang w:eastAsia="en-US"/>
              </w:rPr>
            </w:pPr>
            <w:r w:rsidRPr="00C72674">
              <w:rPr>
                <w:rFonts w:ascii="PT Astra Serif" w:hAnsi="PT Astra Serif"/>
                <w:szCs w:val="28"/>
                <w:lang w:eastAsia="en-US"/>
              </w:rPr>
              <w:t>информация об отсутствии сведений в банке данных исполнительных производств.</w:t>
            </w:r>
          </w:p>
        </w:tc>
      </w:tr>
    </w:tbl>
    <w:p w:rsidR="00C53BA4" w:rsidRPr="00C72674" w:rsidRDefault="00C53BA4" w:rsidP="00C53BA4">
      <w:pPr>
        <w:autoSpaceDE w:val="0"/>
        <w:autoSpaceDN w:val="0"/>
        <w:spacing w:line="300" w:lineRule="exact"/>
        <w:ind w:firstLine="709"/>
        <w:jc w:val="both"/>
        <w:rPr>
          <w:rFonts w:ascii="PT Astra Serif" w:hAnsi="PT Astra Serif"/>
          <w:b/>
          <w:szCs w:val="28"/>
        </w:rPr>
      </w:pPr>
    </w:p>
    <w:p w:rsidR="00C53BA4" w:rsidRPr="00C72674" w:rsidRDefault="00C53BA4" w:rsidP="00C53BA4">
      <w:pPr>
        <w:autoSpaceDE w:val="0"/>
        <w:autoSpaceDN w:val="0"/>
        <w:spacing w:line="300" w:lineRule="exact"/>
        <w:ind w:firstLine="709"/>
        <w:jc w:val="both"/>
        <w:rPr>
          <w:rFonts w:ascii="PT Astra Serif" w:hAnsi="PT Astra Serif"/>
          <w:b/>
          <w:szCs w:val="28"/>
        </w:rPr>
      </w:pPr>
      <w:r w:rsidRPr="00C72674">
        <w:rPr>
          <w:rFonts w:ascii="PT Astra Serif" w:hAnsi="PT Astra Serif"/>
          <w:b/>
          <w:szCs w:val="28"/>
        </w:rPr>
        <w:lastRenderedPageBreak/>
        <w:t>Перечень действий с персональными данными, на совершение которых дается согласие:</w:t>
      </w:r>
    </w:p>
    <w:p w:rsidR="00C53BA4" w:rsidRPr="00C72674" w:rsidRDefault="00C53BA4" w:rsidP="00C53BA4">
      <w:pPr>
        <w:autoSpaceDE w:val="0"/>
        <w:autoSpaceDN w:val="0"/>
        <w:spacing w:line="300" w:lineRule="exact"/>
        <w:ind w:firstLine="709"/>
        <w:jc w:val="both"/>
        <w:rPr>
          <w:rFonts w:ascii="PT Astra Serif" w:hAnsi="PT Astra Serif"/>
          <w:b/>
          <w:szCs w:val="28"/>
        </w:rPr>
      </w:pPr>
    </w:p>
    <w:p w:rsidR="00C53BA4" w:rsidRPr="00C72674" w:rsidRDefault="00C53BA4" w:rsidP="00C53BA4">
      <w:pPr>
        <w:tabs>
          <w:tab w:val="left" w:pos="2714"/>
          <w:tab w:val="left" w:pos="5343"/>
        </w:tabs>
        <w:autoSpaceDE w:val="0"/>
        <w:autoSpaceDN w:val="0"/>
        <w:spacing w:line="300" w:lineRule="exact"/>
        <w:jc w:val="both"/>
        <w:rPr>
          <w:rFonts w:ascii="PT Astra Serif" w:hAnsi="PT Astra Serif"/>
          <w:spacing w:val="-4"/>
          <w:szCs w:val="28"/>
        </w:rPr>
      </w:pPr>
      <w:r w:rsidRPr="00C72674">
        <w:rPr>
          <w:rFonts w:ascii="PT Astra Serif" w:hAnsi="PT Astra Serif"/>
          <w:spacing w:val="-4"/>
          <w:szCs w:val="28"/>
        </w:rPr>
        <w:t>сбор, накопление, извлечение, запись, хранение, использование, систематизация, уточнение (обновление, изменение), блокирование, удаление, передача (доступ), уничтожение.</w:t>
      </w:r>
    </w:p>
    <w:tbl>
      <w:tblPr>
        <w:tblW w:w="9616" w:type="dxa"/>
        <w:tblCellMar>
          <w:left w:w="0" w:type="dxa"/>
          <w:right w:w="0" w:type="dxa"/>
        </w:tblCellMar>
        <w:tblLook w:val="04A0"/>
      </w:tblPr>
      <w:tblGrid>
        <w:gridCol w:w="9616"/>
      </w:tblGrid>
      <w:tr w:rsidR="00C53BA4" w:rsidRPr="00C72674" w:rsidTr="003F29DE"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A4" w:rsidRPr="00C72674" w:rsidRDefault="00C53BA4" w:rsidP="00C53BA4">
            <w:pPr>
              <w:autoSpaceDE w:val="0"/>
              <w:autoSpaceDN w:val="0"/>
              <w:spacing w:before="120" w:after="120" w:line="300" w:lineRule="exact"/>
              <w:jc w:val="center"/>
              <w:rPr>
                <w:rFonts w:ascii="PT Astra Serif" w:eastAsia="Calibri" w:hAnsi="PT Astra Serif"/>
                <w:i/>
                <w:iCs/>
                <w:spacing w:val="-9"/>
                <w:sz w:val="24"/>
                <w:szCs w:val="24"/>
                <w:lang w:eastAsia="en-US"/>
              </w:rPr>
            </w:pPr>
            <w:r w:rsidRPr="00C72674">
              <w:rPr>
                <w:rFonts w:ascii="PT Astra Serif" w:hAnsi="PT Astra Serif"/>
                <w:i/>
                <w:iCs/>
                <w:spacing w:val="-9"/>
                <w:sz w:val="24"/>
                <w:szCs w:val="24"/>
                <w:lang w:eastAsia="en-US"/>
              </w:rPr>
              <w:t>(заполняется, если обработка персональных данных поручается другому лицу)</w:t>
            </w:r>
          </w:p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rPr>
                <w:rFonts w:ascii="PT Astra Serif" w:hAnsi="PT Astra Serif"/>
                <w:b/>
                <w:bCs/>
                <w:szCs w:val="28"/>
                <w:lang w:eastAsia="en-US"/>
              </w:rPr>
            </w:pPr>
            <w:r w:rsidRPr="00C72674">
              <w:rPr>
                <w:rFonts w:ascii="PT Astra Serif" w:hAnsi="PT Astra Serif"/>
                <w:b/>
                <w:bCs/>
                <w:szCs w:val="28"/>
                <w:lang w:eastAsia="en-US"/>
              </w:rPr>
              <w:t>Я даю согласие на передачу (</w:t>
            </w:r>
            <w:r w:rsidRPr="00C72674">
              <w:rPr>
                <w:rFonts w:ascii="PT Astra Serif" w:hAnsi="PT Astra Serif"/>
                <w:b/>
                <w:bCs/>
                <w:szCs w:val="28"/>
                <w:u w:val="single"/>
                <w:lang w:eastAsia="en-US"/>
              </w:rPr>
              <w:t>доступ</w:t>
            </w:r>
            <w:r w:rsidRPr="00C72674">
              <w:rPr>
                <w:rFonts w:ascii="PT Astra Serif" w:hAnsi="PT Astra Serif"/>
                <w:b/>
                <w:bCs/>
                <w:szCs w:val="28"/>
                <w:lang w:eastAsia="en-US"/>
              </w:rPr>
              <w:t xml:space="preserve">, предоставление) указанных выше </w:t>
            </w:r>
          </w:p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rPr>
                <w:rFonts w:ascii="PT Astra Serif" w:hAnsi="PT Astra Serif"/>
                <w:sz w:val="20"/>
                <w:lang w:eastAsia="en-US"/>
              </w:rPr>
            </w:pPr>
            <w:r w:rsidRPr="00C72674">
              <w:rPr>
                <w:rFonts w:ascii="PT Astra Serif" w:hAnsi="PT Astra Serif"/>
                <w:sz w:val="20"/>
                <w:lang w:eastAsia="en-US"/>
              </w:rPr>
              <w:t>                                                                                     (нужное подчеркнуть)</w:t>
            </w:r>
          </w:p>
          <w:p w:rsidR="00C53BA4" w:rsidRPr="00C72674" w:rsidRDefault="00C53BA4" w:rsidP="00C53BA4">
            <w:pPr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  <w:spacing w:val="-9"/>
                <w:sz w:val="18"/>
                <w:szCs w:val="18"/>
                <w:lang w:eastAsia="en-US"/>
              </w:rPr>
            </w:pPr>
            <w:r w:rsidRPr="00C72674">
              <w:rPr>
                <w:rFonts w:ascii="PT Astra Serif" w:hAnsi="PT Astra Serif"/>
                <w:b/>
                <w:bCs/>
                <w:szCs w:val="28"/>
                <w:lang w:eastAsia="en-US"/>
              </w:rPr>
              <w:t xml:space="preserve">персональных данных </w:t>
            </w:r>
            <w:r w:rsidRPr="00C72674">
              <w:rPr>
                <w:rFonts w:ascii="PT Astra Serif" w:hAnsi="PT Astra Serif"/>
                <w:spacing w:val="-9"/>
                <w:szCs w:val="28"/>
                <w:lang w:eastAsia="en-US"/>
              </w:rPr>
              <w:t>государственному автономному учреждению Тульской области «Центр информационных технологий», адрес пр. Ленина, д. 2.</w:t>
            </w:r>
          </w:p>
        </w:tc>
      </w:tr>
    </w:tbl>
    <w:p w:rsidR="00C53BA4" w:rsidRPr="00C72674" w:rsidRDefault="00C53BA4" w:rsidP="00C53BA4">
      <w:pPr>
        <w:autoSpaceDE w:val="0"/>
        <w:autoSpaceDN w:val="0"/>
        <w:spacing w:line="300" w:lineRule="exact"/>
        <w:ind w:firstLine="709"/>
        <w:jc w:val="both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autoSpaceDE w:val="0"/>
        <w:autoSpaceDN w:val="0"/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Настоящее согласие на обработку персональных данных действует со дня его подписания. После награждения все вышеперечисленные сведения направляются в архивные подразделения для хранения в течение сроков, предусмотренных законодательством Российской Федерации.</w:t>
      </w:r>
    </w:p>
    <w:p w:rsidR="00C53BA4" w:rsidRPr="00C72674" w:rsidRDefault="00C53BA4" w:rsidP="00C53BA4">
      <w:pPr>
        <w:autoSpaceDE w:val="0"/>
        <w:autoSpaceDN w:val="0"/>
        <w:spacing w:line="30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Отзыв согласия может быть осуществлен в письменном виде в адрес оператора персональных данных.</w:t>
      </w:r>
    </w:p>
    <w:p w:rsidR="00C53BA4" w:rsidRPr="00C72674" w:rsidRDefault="00C53BA4" w:rsidP="00C53BA4">
      <w:pPr>
        <w:autoSpaceDE w:val="0"/>
        <w:autoSpaceDN w:val="0"/>
        <w:spacing w:line="300" w:lineRule="exact"/>
        <w:ind w:firstLine="709"/>
        <w:jc w:val="both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autoSpaceDE w:val="0"/>
        <w:autoSpaceDN w:val="0"/>
        <w:spacing w:line="300" w:lineRule="exact"/>
        <w:ind w:firstLine="567"/>
        <w:jc w:val="both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autoSpaceDE w:val="0"/>
        <w:autoSpaceDN w:val="0"/>
        <w:spacing w:line="300" w:lineRule="exact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«___» ____________ 20__ г.   _____________   _________________________</w:t>
      </w:r>
    </w:p>
    <w:p w:rsidR="00C53BA4" w:rsidRPr="00C72674" w:rsidRDefault="00C53BA4" w:rsidP="00C53BA4">
      <w:pPr>
        <w:autoSpaceDE w:val="0"/>
        <w:autoSpaceDN w:val="0"/>
        <w:spacing w:line="300" w:lineRule="exact"/>
        <w:jc w:val="both"/>
        <w:rPr>
          <w:rFonts w:ascii="PT Astra Serif" w:hAnsi="PT Astra Serif"/>
          <w:szCs w:val="28"/>
          <w:vertAlign w:val="superscript"/>
        </w:rPr>
      </w:pPr>
      <w:r w:rsidRPr="00C72674">
        <w:rPr>
          <w:rFonts w:ascii="PT Astra Serif" w:hAnsi="PT Astra Serif"/>
          <w:szCs w:val="28"/>
          <w:vertAlign w:val="superscript"/>
        </w:rPr>
        <w:t xml:space="preserve">                                                                                       (подпись)                       </w:t>
      </w:r>
      <w:r w:rsidRPr="00C72674">
        <w:rPr>
          <w:rFonts w:ascii="PT Astra Serif" w:hAnsi="PT Astra Serif"/>
          <w:szCs w:val="28"/>
          <w:vertAlign w:val="superscript"/>
        </w:rPr>
        <w:tab/>
        <w:t xml:space="preserve">      (расшифровка подписи)</w:t>
      </w:r>
    </w:p>
    <w:p w:rsidR="002E30C2" w:rsidRPr="00C72674" w:rsidRDefault="002E30C2" w:rsidP="00C53BA4">
      <w:pPr>
        <w:spacing w:line="360" w:lineRule="exact"/>
        <w:jc w:val="right"/>
        <w:rPr>
          <w:rFonts w:ascii="PT Astra Serif" w:hAnsi="PT Astra Serif"/>
          <w:szCs w:val="28"/>
        </w:rPr>
        <w:sectPr w:rsidR="002E30C2" w:rsidRPr="00C72674" w:rsidSect="002E30C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lastRenderedPageBreak/>
        <w:t xml:space="preserve">Приложение № </w:t>
      </w:r>
      <w:bookmarkEnd w:id="0"/>
      <w:r w:rsidR="003637C2" w:rsidRPr="00C72674">
        <w:rPr>
          <w:rFonts w:ascii="PT Astra Serif" w:hAnsi="PT Astra Serif"/>
          <w:szCs w:val="28"/>
        </w:rPr>
        <w:t>2</w:t>
      </w:r>
    </w:p>
    <w:p w:rsidR="00C53BA4" w:rsidRPr="00C72674" w:rsidRDefault="00C53BA4" w:rsidP="00C53BA4">
      <w:pPr>
        <w:spacing w:line="360" w:lineRule="exact"/>
        <w:ind w:firstLine="709"/>
        <w:jc w:val="center"/>
        <w:rPr>
          <w:rFonts w:ascii="PT Astra Serif" w:hAnsi="PT Astra Serif"/>
          <w:b/>
          <w:szCs w:val="28"/>
        </w:rPr>
      </w:pPr>
    </w:p>
    <w:p w:rsidR="00C53BA4" w:rsidRPr="00C72674" w:rsidRDefault="00C53BA4" w:rsidP="00C53BA4">
      <w:pPr>
        <w:spacing w:line="360" w:lineRule="exact"/>
        <w:ind w:firstLine="709"/>
        <w:jc w:val="center"/>
        <w:rPr>
          <w:rFonts w:ascii="PT Astra Serif" w:hAnsi="PT Astra Serif"/>
          <w:b/>
          <w:szCs w:val="28"/>
        </w:rPr>
      </w:pPr>
      <w:r w:rsidRPr="00C72674">
        <w:rPr>
          <w:rFonts w:ascii="PT Astra Serif" w:hAnsi="PT Astra Serif"/>
          <w:b/>
          <w:szCs w:val="28"/>
        </w:rPr>
        <w:t>Перечень дополнительных документов для граждан, замещающих должности руководителей и заместителей руководителей</w:t>
      </w:r>
    </w:p>
    <w:p w:rsidR="00C53BA4" w:rsidRPr="00C72674" w:rsidRDefault="00C53BA4" w:rsidP="00C53BA4">
      <w:pPr>
        <w:spacing w:line="360" w:lineRule="exact"/>
        <w:ind w:firstLine="709"/>
        <w:jc w:val="center"/>
        <w:rPr>
          <w:rFonts w:ascii="PT Astra Serif" w:hAnsi="PT Astra Serif"/>
          <w:b/>
          <w:szCs w:val="28"/>
        </w:rPr>
      </w:pPr>
    </w:p>
    <w:p w:rsidR="00C53BA4" w:rsidRPr="00C72674" w:rsidRDefault="00C53BA4" w:rsidP="00C53BA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1. Справка налоговых органов об исполнении налогоплательщиком (представляющей организацией) обязанности по уплате налогов, сборов, страховых взносов, пеней и налоговых санкций.</w:t>
      </w:r>
    </w:p>
    <w:p w:rsidR="00C53BA4" w:rsidRPr="00C72674" w:rsidRDefault="00C53BA4" w:rsidP="00C53BA4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2. Справка органов Роспотребнадзора об отсутствии административных наказаний за нарушение законодательства Российской Федерации в области санитарно-эпидемиологического благополучия населения со стороны представляющей организации.</w:t>
      </w:r>
    </w:p>
    <w:p w:rsidR="00C53BA4" w:rsidRPr="00C72674" w:rsidRDefault="00C53BA4" w:rsidP="00C53BA4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3. Справка органов МЧС России об отсутствии административной ответственности за нарушение требований пожарной безопасности по линии государственного пожарного надзора со стороны представляющей организации.</w:t>
      </w:r>
    </w:p>
    <w:p w:rsidR="00C53BA4" w:rsidRPr="00C72674" w:rsidRDefault="00C53BA4" w:rsidP="00C53BA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4. Справка о динамике основных финансово-экономических показателей, включающая в себя следующие сведения: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- стоимость основных фондов;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- среднесписочная численность работающих;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- размер среднемесячной заработной платы;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- объем реализации продукции, работ, услуг в физическом и стоимостном выражении;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- чистая прибыль;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- рентабельность производства;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- использование доходов в % по видам деятельности (инвестиции в основной капитал, выплата премиальных (дивидендов), социальная политика, благотворительность);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- дебиторская задолженность (с выделением просроченной);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- кредиторская задолженность (с выделением просроченной);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- о суммах уплаченных налогов с разбивкой по бюджетам разных уровней;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- востребованность продукции со стороны государства (наличие государственного заказа, его выполняемость, пропорции выпуска государственно-значимой продукции к иной);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- ценовая политика хозяйствующего субъекта на свою продукцию;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- покрытие потребности Тульской области в производимой хозяйствующим субъектом продукции в %.</w:t>
      </w:r>
    </w:p>
    <w:p w:rsidR="00C53BA4" w:rsidRPr="00C72674" w:rsidRDefault="00C53BA4" w:rsidP="00C53B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Данная справка подписывается руководителем организации, главным бухгалтером и заверяется печатью организации.</w:t>
      </w:r>
    </w:p>
    <w:p w:rsidR="00C53BA4" w:rsidRPr="00C72674" w:rsidRDefault="00C53BA4" w:rsidP="00C53BA4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br w:type="page"/>
      </w:r>
      <w:bookmarkStart w:id="1" w:name="Приложение3"/>
      <w:r w:rsidRPr="00C72674">
        <w:rPr>
          <w:rFonts w:ascii="PT Astra Serif" w:hAnsi="PT Astra Serif"/>
          <w:szCs w:val="28"/>
        </w:rPr>
        <w:lastRenderedPageBreak/>
        <w:t xml:space="preserve">Приложение № </w:t>
      </w:r>
      <w:bookmarkEnd w:id="1"/>
      <w:r w:rsidR="003637C2" w:rsidRPr="00C72674">
        <w:rPr>
          <w:rFonts w:ascii="PT Astra Serif" w:hAnsi="PT Astra Serif"/>
          <w:szCs w:val="28"/>
        </w:rPr>
        <w:t>3</w:t>
      </w:r>
    </w:p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</w:p>
    <w:tbl>
      <w:tblPr>
        <w:tblW w:w="9498" w:type="dxa"/>
        <w:tblLayout w:type="fixed"/>
        <w:tblLook w:val="0000"/>
      </w:tblPr>
      <w:tblGrid>
        <w:gridCol w:w="4503"/>
        <w:gridCol w:w="4995"/>
      </w:tblGrid>
      <w:tr w:rsidR="00C53BA4" w:rsidRPr="00C72674" w:rsidTr="002E30C2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C53BA4" w:rsidRPr="00C72674" w:rsidRDefault="00C53BA4" w:rsidP="00C53BA4">
            <w:pPr>
              <w:jc w:val="center"/>
              <w:rPr>
                <w:rFonts w:ascii="PT Astra Serif" w:hAnsi="PT Astra Serif"/>
                <w:i/>
              </w:rPr>
            </w:pPr>
            <w:r w:rsidRPr="00C72674">
              <w:rPr>
                <w:rFonts w:ascii="PT Astra Serif" w:hAnsi="PT Astra Serif"/>
                <w:i/>
                <w:szCs w:val="28"/>
              </w:rPr>
              <w:t>Оформляется на бланке организации</w:t>
            </w:r>
          </w:p>
        </w:tc>
        <w:tc>
          <w:tcPr>
            <w:tcW w:w="4995" w:type="dxa"/>
          </w:tcPr>
          <w:p w:rsidR="00C53BA4" w:rsidRPr="00C72674" w:rsidRDefault="00C53BA4" w:rsidP="00C53BA4">
            <w:pPr>
              <w:spacing w:line="280" w:lineRule="exact"/>
              <w:jc w:val="center"/>
              <w:rPr>
                <w:rFonts w:ascii="PT Astra Serif" w:hAnsi="PT Astra Serif"/>
                <w:b/>
              </w:rPr>
            </w:pPr>
            <w:r w:rsidRPr="00C72674">
              <w:rPr>
                <w:rFonts w:ascii="PT Astra Serif" w:hAnsi="PT Astra Serif"/>
                <w:b/>
              </w:rPr>
              <w:t xml:space="preserve">Министру промышленности и </w:t>
            </w:r>
            <w:r w:rsidR="001F15CC" w:rsidRPr="00C72674">
              <w:rPr>
                <w:rFonts w:ascii="PT Astra Serif" w:hAnsi="PT Astra Serif"/>
                <w:b/>
              </w:rPr>
              <w:t>торговли</w:t>
            </w:r>
            <w:r w:rsidRPr="00C72674">
              <w:rPr>
                <w:rFonts w:ascii="PT Astra Serif" w:hAnsi="PT Astra Serif"/>
                <w:b/>
              </w:rPr>
              <w:t xml:space="preserve"> Тульской области </w:t>
            </w:r>
          </w:p>
          <w:p w:rsidR="00C53BA4" w:rsidRPr="00C72674" w:rsidRDefault="00C53BA4" w:rsidP="00C53BA4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C53BA4" w:rsidRPr="00C72674" w:rsidRDefault="001F15CC" w:rsidP="00C53BA4">
            <w:pPr>
              <w:jc w:val="center"/>
              <w:rPr>
                <w:rFonts w:ascii="PT Astra Serif" w:hAnsi="PT Astra Serif"/>
                <w:b/>
              </w:rPr>
            </w:pPr>
            <w:r w:rsidRPr="00C72674">
              <w:rPr>
                <w:rFonts w:ascii="PT Astra Serif" w:hAnsi="PT Astra Serif"/>
                <w:b/>
              </w:rPr>
              <w:t>Романов В.М.</w:t>
            </w:r>
          </w:p>
        </w:tc>
      </w:tr>
    </w:tbl>
    <w:p w:rsidR="00C53BA4" w:rsidRPr="00C72674" w:rsidRDefault="00C53BA4" w:rsidP="00C53BA4">
      <w:pPr>
        <w:spacing w:line="360" w:lineRule="exact"/>
        <w:jc w:val="center"/>
        <w:rPr>
          <w:rFonts w:ascii="PT Astra Serif" w:hAnsi="PT Astra Serif"/>
        </w:rPr>
      </w:pPr>
    </w:p>
    <w:p w:rsidR="00C53BA4" w:rsidRPr="00C72674" w:rsidRDefault="00C53BA4" w:rsidP="00C53BA4">
      <w:pPr>
        <w:spacing w:line="240" w:lineRule="exact"/>
        <w:jc w:val="center"/>
        <w:rPr>
          <w:rFonts w:ascii="PT Astra Serif" w:hAnsi="PT Astra Serif"/>
        </w:rPr>
      </w:pPr>
    </w:p>
    <w:p w:rsidR="00C53BA4" w:rsidRPr="00C72674" w:rsidRDefault="00C53BA4" w:rsidP="00C53BA4">
      <w:pPr>
        <w:spacing w:line="240" w:lineRule="exact"/>
        <w:jc w:val="center"/>
        <w:rPr>
          <w:rFonts w:ascii="PT Astra Serif" w:hAnsi="PT Astra Serif"/>
        </w:rPr>
      </w:pPr>
    </w:p>
    <w:p w:rsidR="00C53BA4" w:rsidRPr="00C72674" w:rsidRDefault="00C53BA4" w:rsidP="00C53BA4">
      <w:pPr>
        <w:spacing w:line="240" w:lineRule="exact"/>
        <w:jc w:val="center"/>
        <w:rPr>
          <w:rFonts w:ascii="PT Astra Serif" w:hAnsi="PT Astra Serif"/>
        </w:rPr>
      </w:pPr>
    </w:p>
    <w:p w:rsidR="00C53BA4" w:rsidRPr="00C72674" w:rsidRDefault="00C53BA4" w:rsidP="00C53BA4">
      <w:pPr>
        <w:spacing w:line="320" w:lineRule="exact"/>
        <w:jc w:val="center"/>
        <w:rPr>
          <w:rFonts w:ascii="PT Astra Serif" w:hAnsi="PT Astra Serif"/>
          <w:b/>
        </w:rPr>
      </w:pPr>
    </w:p>
    <w:p w:rsidR="00C53BA4" w:rsidRPr="00C72674" w:rsidRDefault="00C53BA4" w:rsidP="00C53BA4">
      <w:pPr>
        <w:spacing w:line="320" w:lineRule="exact"/>
        <w:jc w:val="center"/>
        <w:rPr>
          <w:rFonts w:ascii="PT Astra Serif" w:hAnsi="PT Astra Serif"/>
          <w:b/>
        </w:rPr>
      </w:pPr>
    </w:p>
    <w:p w:rsidR="00C53BA4" w:rsidRPr="00C72674" w:rsidRDefault="00C53BA4" w:rsidP="00C53BA4">
      <w:pPr>
        <w:spacing w:line="320" w:lineRule="exact"/>
        <w:jc w:val="center"/>
        <w:rPr>
          <w:rFonts w:ascii="PT Astra Serif" w:hAnsi="PT Astra Serif"/>
          <w:b/>
        </w:rPr>
      </w:pPr>
    </w:p>
    <w:p w:rsidR="00C53BA4" w:rsidRPr="00C72674" w:rsidRDefault="00C53BA4" w:rsidP="00C53BA4">
      <w:pPr>
        <w:spacing w:line="360" w:lineRule="exact"/>
        <w:jc w:val="center"/>
        <w:rPr>
          <w:rFonts w:ascii="PT Astra Serif" w:hAnsi="PT Astra Serif"/>
          <w:b/>
        </w:rPr>
      </w:pPr>
      <w:r w:rsidRPr="00C72674">
        <w:rPr>
          <w:rFonts w:ascii="PT Astra Serif" w:hAnsi="PT Astra Serif"/>
          <w:b/>
        </w:rPr>
        <w:t xml:space="preserve">Уважаемый </w:t>
      </w:r>
      <w:r w:rsidR="001F15CC" w:rsidRPr="00C72674">
        <w:rPr>
          <w:rFonts w:ascii="PT Astra Serif" w:hAnsi="PT Astra Serif"/>
          <w:b/>
        </w:rPr>
        <w:t>Вячеслав Михайлович</w:t>
      </w:r>
      <w:r w:rsidRPr="00C72674">
        <w:rPr>
          <w:rFonts w:ascii="PT Astra Serif" w:hAnsi="PT Astra Serif"/>
          <w:b/>
        </w:rPr>
        <w:t>!</w:t>
      </w:r>
    </w:p>
    <w:p w:rsidR="00C53BA4" w:rsidRPr="00C72674" w:rsidRDefault="00C53BA4" w:rsidP="00C53BA4">
      <w:pPr>
        <w:spacing w:line="360" w:lineRule="exact"/>
        <w:jc w:val="center"/>
        <w:rPr>
          <w:rFonts w:ascii="PT Astra Serif" w:hAnsi="PT Astra Serif"/>
          <w:b/>
        </w:rPr>
      </w:pPr>
    </w:p>
    <w:p w:rsidR="00C53BA4" w:rsidRPr="00C72674" w:rsidRDefault="00C53BA4" w:rsidP="00C53BA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Общество с ограниченной ответственностью «Восход» ходатайствует о поощрении Иванова Ивана Ивановича, мастера цеха, Благодарностью Губернатора Тульской области. У</w:t>
      </w:r>
      <w:r w:rsidRPr="00C72674">
        <w:rPr>
          <w:rFonts w:ascii="PT Astra Serif" w:hAnsi="PT Astra Serif"/>
          <w:i/>
          <w:szCs w:val="28"/>
        </w:rPr>
        <w:t>казывается предполагаемая дата вручения.</w:t>
      </w:r>
    </w:p>
    <w:p w:rsidR="00C53BA4" w:rsidRPr="00C72674" w:rsidRDefault="00C53BA4" w:rsidP="00C53BA4">
      <w:pPr>
        <w:spacing w:line="360" w:lineRule="exact"/>
        <w:jc w:val="both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60" w:lineRule="exact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Приложение: комплект наградных документов.</w:t>
      </w:r>
    </w:p>
    <w:p w:rsidR="00C53BA4" w:rsidRPr="00C72674" w:rsidRDefault="00C53BA4" w:rsidP="00C53BA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</w:p>
    <w:tbl>
      <w:tblPr>
        <w:tblW w:w="9498" w:type="dxa"/>
        <w:tblLayout w:type="fixed"/>
        <w:tblLook w:val="0000"/>
      </w:tblPr>
      <w:tblGrid>
        <w:gridCol w:w="4219"/>
        <w:gridCol w:w="5279"/>
      </w:tblGrid>
      <w:tr w:rsidR="00C53BA4" w:rsidRPr="00C72674" w:rsidTr="002E30C2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53BA4" w:rsidRPr="00C72674" w:rsidRDefault="00C53BA4" w:rsidP="00C53BA4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C72674">
              <w:rPr>
                <w:rFonts w:ascii="PT Astra Serif" w:hAnsi="PT Astra Serif"/>
                <w:b/>
                <w:szCs w:val="28"/>
              </w:rPr>
              <w:t xml:space="preserve">Генеральный директор </w:t>
            </w:r>
            <w:r w:rsidRPr="00C72674">
              <w:rPr>
                <w:rFonts w:ascii="PT Astra Serif" w:hAnsi="PT Astra Serif"/>
                <w:b/>
                <w:szCs w:val="28"/>
              </w:rPr>
              <w:br/>
              <w:t>ООО «Восход»</w:t>
            </w:r>
          </w:p>
        </w:tc>
        <w:tc>
          <w:tcPr>
            <w:tcW w:w="5279" w:type="dxa"/>
          </w:tcPr>
          <w:p w:rsidR="00C53BA4" w:rsidRPr="00C72674" w:rsidRDefault="00C53BA4" w:rsidP="00C53BA4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</w:p>
          <w:p w:rsidR="00C53BA4" w:rsidRPr="00C72674" w:rsidRDefault="00C53BA4" w:rsidP="00C53BA4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  <w:r w:rsidRPr="00C72674">
              <w:rPr>
                <w:rFonts w:ascii="PT Astra Serif" w:hAnsi="PT Astra Serif"/>
                <w:b/>
                <w:szCs w:val="28"/>
              </w:rPr>
              <w:t>П.П. Петров</w:t>
            </w:r>
          </w:p>
        </w:tc>
      </w:tr>
    </w:tbl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</w:p>
    <w:tbl>
      <w:tblPr>
        <w:tblW w:w="9498" w:type="dxa"/>
        <w:tblLayout w:type="fixed"/>
        <w:tblLook w:val="0000"/>
      </w:tblPr>
      <w:tblGrid>
        <w:gridCol w:w="4219"/>
        <w:gridCol w:w="5279"/>
      </w:tblGrid>
      <w:tr w:rsidR="00C53BA4" w:rsidRPr="00C72674" w:rsidTr="002E30C2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53BA4" w:rsidRPr="00C72674" w:rsidRDefault="00C53BA4" w:rsidP="00C53BA4">
            <w:pPr>
              <w:jc w:val="center"/>
              <w:rPr>
                <w:rFonts w:ascii="PT Astra Serif" w:hAnsi="PT Astra Serif"/>
                <w:b/>
              </w:rPr>
            </w:pPr>
            <w:r w:rsidRPr="00C72674">
              <w:rPr>
                <w:rFonts w:ascii="PT Astra Serif" w:hAnsi="PT Astra Serif"/>
                <w:b/>
              </w:rPr>
              <w:t>Согласовано:</w:t>
            </w:r>
          </w:p>
          <w:p w:rsidR="00C53BA4" w:rsidRPr="00C72674" w:rsidRDefault="00C53BA4" w:rsidP="00C53BA4">
            <w:pPr>
              <w:jc w:val="center"/>
              <w:rPr>
                <w:rFonts w:ascii="PT Astra Serif" w:hAnsi="PT Astra Serif"/>
                <w:b/>
              </w:rPr>
            </w:pPr>
          </w:p>
          <w:p w:rsidR="00C53BA4" w:rsidRPr="00C72674" w:rsidRDefault="00C53BA4" w:rsidP="00C53BA4">
            <w:pPr>
              <w:jc w:val="center"/>
              <w:rPr>
                <w:rFonts w:ascii="PT Astra Serif" w:hAnsi="PT Astra Serif"/>
                <w:b/>
              </w:rPr>
            </w:pPr>
            <w:r w:rsidRPr="00C72674">
              <w:rPr>
                <w:rFonts w:ascii="PT Astra Serif" w:hAnsi="PT Astra Serif"/>
                <w:b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5279" w:type="dxa"/>
          </w:tcPr>
          <w:p w:rsidR="00C53BA4" w:rsidRPr="00C72674" w:rsidRDefault="00C53BA4" w:rsidP="00C53BA4">
            <w:pPr>
              <w:rPr>
                <w:rFonts w:ascii="PT Astra Serif" w:hAnsi="PT Astra Serif"/>
                <w:b/>
              </w:rPr>
            </w:pPr>
          </w:p>
          <w:p w:rsidR="00C53BA4" w:rsidRPr="00C72674" w:rsidRDefault="00C53BA4" w:rsidP="00C53BA4">
            <w:pPr>
              <w:rPr>
                <w:rFonts w:ascii="PT Astra Serif" w:hAnsi="PT Astra Serif"/>
                <w:b/>
              </w:rPr>
            </w:pPr>
          </w:p>
          <w:p w:rsidR="00C53BA4" w:rsidRPr="00C72674" w:rsidRDefault="00C53BA4" w:rsidP="00C53BA4">
            <w:pPr>
              <w:rPr>
                <w:rFonts w:ascii="PT Astra Serif" w:hAnsi="PT Astra Serif"/>
                <w:b/>
              </w:rPr>
            </w:pPr>
          </w:p>
          <w:p w:rsidR="00C53BA4" w:rsidRPr="00C72674" w:rsidRDefault="00C53BA4" w:rsidP="00C53BA4">
            <w:pPr>
              <w:jc w:val="right"/>
              <w:rPr>
                <w:rFonts w:ascii="PT Astra Serif" w:hAnsi="PT Astra Serif"/>
                <w:b/>
              </w:rPr>
            </w:pPr>
          </w:p>
          <w:p w:rsidR="00C53BA4" w:rsidRPr="00C72674" w:rsidRDefault="00C53BA4" w:rsidP="00C53BA4">
            <w:pPr>
              <w:jc w:val="right"/>
              <w:rPr>
                <w:rFonts w:ascii="PT Astra Serif" w:hAnsi="PT Astra Serif"/>
                <w:b/>
              </w:rPr>
            </w:pPr>
            <w:r w:rsidRPr="00C72674">
              <w:rPr>
                <w:rFonts w:ascii="PT Astra Serif" w:hAnsi="PT Astra Serif"/>
                <w:b/>
              </w:rPr>
              <w:t>А.С. Гамбург</w:t>
            </w:r>
          </w:p>
        </w:tc>
      </w:tr>
    </w:tbl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br w:type="page"/>
      </w:r>
      <w:bookmarkStart w:id="2" w:name="Приложение7"/>
      <w:bookmarkStart w:id="3" w:name="Приложение4"/>
      <w:r w:rsidRPr="00C72674">
        <w:rPr>
          <w:rFonts w:ascii="PT Astra Serif" w:hAnsi="PT Astra Serif"/>
          <w:szCs w:val="28"/>
        </w:rPr>
        <w:lastRenderedPageBreak/>
        <w:t xml:space="preserve">Приложение </w:t>
      </w:r>
      <w:bookmarkEnd w:id="2"/>
      <w:r w:rsidRPr="00C72674">
        <w:rPr>
          <w:rFonts w:ascii="PT Astra Serif" w:hAnsi="PT Astra Serif"/>
          <w:szCs w:val="28"/>
        </w:rPr>
        <w:t xml:space="preserve">№ </w:t>
      </w:r>
      <w:bookmarkEnd w:id="3"/>
      <w:r w:rsidR="003637C2" w:rsidRPr="00C72674">
        <w:rPr>
          <w:rFonts w:ascii="PT Astra Serif" w:hAnsi="PT Astra Serif"/>
          <w:szCs w:val="28"/>
        </w:rPr>
        <w:t>4</w:t>
      </w:r>
    </w:p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</w:p>
    <w:tbl>
      <w:tblPr>
        <w:tblW w:w="9498" w:type="dxa"/>
        <w:tblLayout w:type="fixed"/>
        <w:tblLook w:val="0000"/>
      </w:tblPr>
      <w:tblGrid>
        <w:gridCol w:w="5070"/>
        <w:gridCol w:w="4428"/>
      </w:tblGrid>
      <w:tr w:rsidR="00C53BA4" w:rsidRPr="00C72674" w:rsidTr="002E30C2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5070" w:type="dxa"/>
          </w:tcPr>
          <w:p w:rsidR="00C53BA4" w:rsidRPr="00C72674" w:rsidRDefault="00C53BA4" w:rsidP="001F15CC">
            <w:pPr>
              <w:jc w:val="center"/>
              <w:rPr>
                <w:rFonts w:ascii="PT Astra Serif" w:hAnsi="PT Astra Serif"/>
                <w:szCs w:val="28"/>
              </w:rPr>
            </w:pPr>
            <w:r w:rsidRPr="00C72674">
              <w:rPr>
                <w:rFonts w:ascii="PT Astra Serif" w:hAnsi="PT Astra Serif"/>
                <w:b/>
              </w:rPr>
              <w:t xml:space="preserve">Министерство промышленности и </w:t>
            </w:r>
            <w:r w:rsidR="001F15CC" w:rsidRPr="00C72674">
              <w:rPr>
                <w:rFonts w:ascii="PT Astra Serif" w:hAnsi="PT Astra Serif"/>
                <w:b/>
              </w:rPr>
              <w:t>торговли</w:t>
            </w:r>
            <w:r w:rsidRPr="00C72674">
              <w:rPr>
                <w:rFonts w:ascii="PT Astra Serif" w:hAnsi="PT Astra Serif"/>
                <w:b/>
              </w:rPr>
              <w:t xml:space="preserve"> Тульской области</w:t>
            </w:r>
          </w:p>
        </w:tc>
        <w:tc>
          <w:tcPr>
            <w:tcW w:w="4428" w:type="dxa"/>
          </w:tcPr>
          <w:p w:rsidR="00C53BA4" w:rsidRPr="00C72674" w:rsidRDefault="00C53BA4" w:rsidP="00C53BA4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C72674">
              <w:rPr>
                <w:rFonts w:ascii="PT Astra Serif" w:hAnsi="PT Astra Serif"/>
                <w:b/>
                <w:szCs w:val="28"/>
              </w:rPr>
              <w:t xml:space="preserve">Генеральному директору общества с ограниченной ответственностью </w:t>
            </w:r>
            <w:r w:rsidRPr="00C72674">
              <w:rPr>
                <w:rFonts w:ascii="PT Astra Serif" w:hAnsi="PT Astra Serif"/>
                <w:b/>
                <w:szCs w:val="28"/>
              </w:rPr>
              <w:br/>
              <w:t>«Восход»</w:t>
            </w:r>
          </w:p>
          <w:p w:rsidR="00C53BA4" w:rsidRPr="00C72674" w:rsidRDefault="00C53BA4" w:rsidP="00C53BA4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C53BA4" w:rsidRPr="00C72674" w:rsidRDefault="00C53BA4" w:rsidP="00C53BA4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C72674">
              <w:rPr>
                <w:rFonts w:ascii="PT Astra Serif" w:hAnsi="PT Astra Serif"/>
                <w:b/>
                <w:szCs w:val="28"/>
              </w:rPr>
              <w:t>Петрову П.П.</w:t>
            </w:r>
          </w:p>
        </w:tc>
      </w:tr>
    </w:tbl>
    <w:p w:rsidR="00C53BA4" w:rsidRPr="00C72674" w:rsidRDefault="00C53BA4" w:rsidP="00C53BA4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C53BA4" w:rsidRPr="00C72674" w:rsidRDefault="00C53BA4" w:rsidP="00C53BA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C53BA4" w:rsidRPr="00C72674" w:rsidRDefault="00C53BA4" w:rsidP="00C53BA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C53BA4" w:rsidRPr="00C72674" w:rsidRDefault="00C53BA4" w:rsidP="00C53BA4">
      <w:pPr>
        <w:spacing w:line="360" w:lineRule="exact"/>
        <w:jc w:val="center"/>
        <w:rPr>
          <w:rFonts w:ascii="PT Astra Serif" w:hAnsi="PT Astra Serif"/>
          <w:b/>
        </w:rPr>
      </w:pPr>
      <w:r w:rsidRPr="00C72674">
        <w:rPr>
          <w:rFonts w:ascii="PT Astra Serif" w:hAnsi="PT Astra Serif"/>
          <w:b/>
        </w:rPr>
        <w:t>Уважаемый Петр Петрович!</w:t>
      </w:r>
    </w:p>
    <w:p w:rsidR="00C53BA4" w:rsidRPr="00C72674" w:rsidRDefault="00C53BA4" w:rsidP="00C53BA4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Возвращаем документы о поощрении Иванова Ивана Ивановича, мастера цеха Общества с ограниченной ответственностью «Восход», Благодарностью Губернатора Тульской области в связи с несоответствием требованиям оформления, установленным Указом Губернатора Тульской области от 03.10.2011 № 6 «О Благодарности Губернатора Тульской области и Благодарственном письме Губернатора Тульской области».</w:t>
      </w:r>
    </w:p>
    <w:p w:rsidR="00C53BA4" w:rsidRPr="00C72674" w:rsidRDefault="00C53BA4" w:rsidP="00C53BA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60" w:lineRule="exact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Приложение: комплект наградных документов.</w:t>
      </w:r>
    </w:p>
    <w:p w:rsidR="00C53BA4" w:rsidRPr="00C72674" w:rsidRDefault="00C53BA4" w:rsidP="00C53BA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</w:p>
    <w:tbl>
      <w:tblPr>
        <w:tblW w:w="9356" w:type="dxa"/>
        <w:tblLayout w:type="fixed"/>
        <w:tblLook w:val="0000"/>
      </w:tblPr>
      <w:tblGrid>
        <w:gridCol w:w="4503"/>
        <w:gridCol w:w="4853"/>
      </w:tblGrid>
      <w:tr w:rsidR="00C53BA4" w:rsidRPr="00C72674" w:rsidTr="002E30C2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C53BA4" w:rsidRPr="00C72674" w:rsidRDefault="00C53BA4" w:rsidP="003425FB">
            <w:pPr>
              <w:spacing w:line="280" w:lineRule="exact"/>
              <w:jc w:val="center"/>
              <w:rPr>
                <w:rFonts w:ascii="PT Astra Serif" w:hAnsi="PT Astra Serif"/>
                <w:b/>
              </w:rPr>
            </w:pPr>
            <w:r w:rsidRPr="00C72674">
              <w:rPr>
                <w:rFonts w:ascii="PT Astra Serif" w:hAnsi="PT Astra Serif"/>
                <w:b/>
              </w:rPr>
              <w:t xml:space="preserve">Министр промышленности и </w:t>
            </w:r>
            <w:r w:rsidR="003425FB" w:rsidRPr="00C72674">
              <w:rPr>
                <w:rFonts w:ascii="PT Astra Serif" w:hAnsi="PT Astra Serif"/>
                <w:b/>
              </w:rPr>
              <w:t>торговли</w:t>
            </w:r>
            <w:r w:rsidRPr="00C72674">
              <w:rPr>
                <w:rFonts w:ascii="PT Astra Serif" w:hAnsi="PT Astra Serif"/>
                <w:b/>
              </w:rPr>
              <w:t xml:space="preserve"> Тульской области </w:t>
            </w:r>
          </w:p>
        </w:tc>
        <w:tc>
          <w:tcPr>
            <w:tcW w:w="4853" w:type="dxa"/>
          </w:tcPr>
          <w:p w:rsidR="00C53BA4" w:rsidRPr="00C72674" w:rsidRDefault="00C53BA4" w:rsidP="00C53BA4">
            <w:pPr>
              <w:spacing w:line="280" w:lineRule="exact"/>
              <w:rPr>
                <w:rFonts w:ascii="PT Astra Serif" w:hAnsi="PT Astra Serif"/>
                <w:b/>
              </w:rPr>
            </w:pPr>
          </w:p>
          <w:p w:rsidR="00C53BA4" w:rsidRPr="00C72674" w:rsidRDefault="003425FB" w:rsidP="00C53BA4">
            <w:pPr>
              <w:spacing w:line="280" w:lineRule="exact"/>
              <w:jc w:val="right"/>
              <w:rPr>
                <w:rFonts w:ascii="PT Astra Serif" w:hAnsi="PT Astra Serif"/>
                <w:b/>
              </w:rPr>
            </w:pPr>
            <w:r w:rsidRPr="00C72674">
              <w:rPr>
                <w:rFonts w:ascii="PT Astra Serif" w:hAnsi="PT Astra Serif"/>
                <w:b/>
              </w:rPr>
              <w:t>В.М. Романов</w:t>
            </w:r>
            <w:r w:rsidR="00C53BA4" w:rsidRPr="00C72674">
              <w:rPr>
                <w:rFonts w:ascii="PT Astra Serif" w:hAnsi="PT Astra Serif"/>
                <w:b/>
              </w:rPr>
              <w:t xml:space="preserve"> </w:t>
            </w:r>
          </w:p>
        </w:tc>
      </w:tr>
    </w:tbl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br w:type="page"/>
      </w:r>
      <w:bookmarkStart w:id="4" w:name="Приложение5"/>
      <w:r w:rsidRPr="00C72674">
        <w:rPr>
          <w:rFonts w:ascii="PT Astra Serif" w:hAnsi="PT Astra Serif"/>
          <w:szCs w:val="28"/>
        </w:rPr>
        <w:lastRenderedPageBreak/>
        <w:t xml:space="preserve">Приложение № </w:t>
      </w:r>
      <w:bookmarkEnd w:id="4"/>
      <w:r w:rsidR="003637C2" w:rsidRPr="00C72674">
        <w:rPr>
          <w:rFonts w:ascii="PT Astra Serif" w:hAnsi="PT Astra Serif"/>
          <w:szCs w:val="28"/>
        </w:rPr>
        <w:t>5</w:t>
      </w:r>
    </w:p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</w:p>
    <w:tbl>
      <w:tblPr>
        <w:tblW w:w="9498" w:type="dxa"/>
        <w:tblLayout w:type="fixed"/>
        <w:tblLook w:val="0000"/>
      </w:tblPr>
      <w:tblGrid>
        <w:gridCol w:w="5070"/>
        <w:gridCol w:w="4428"/>
      </w:tblGrid>
      <w:tr w:rsidR="00C53BA4" w:rsidRPr="00C72674" w:rsidTr="00C53BA4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5070" w:type="dxa"/>
          </w:tcPr>
          <w:p w:rsidR="00C53BA4" w:rsidRPr="00C72674" w:rsidRDefault="003425FB" w:rsidP="00C53BA4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C72674">
              <w:rPr>
                <w:rFonts w:ascii="PT Astra Serif" w:hAnsi="PT Astra Serif"/>
                <w:b/>
              </w:rPr>
              <w:t>Министерство промышленности и торговли Тульской области</w:t>
            </w:r>
          </w:p>
        </w:tc>
        <w:tc>
          <w:tcPr>
            <w:tcW w:w="4428" w:type="dxa"/>
          </w:tcPr>
          <w:p w:rsidR="00C53BA4" w:rsidRPr="00C72674" w:rsidRDefault="00C53BA4" w:rsidP="00C53BA4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C72674">
              <w:rPr>
                <w:rFonts w:ascii="PT Astra Serif" w:hAnsi="PT Astra Serif"/>
                <w:b/>
                <w:szCs w:val="28"/>
              </w:rPr>
              <w:t xml:space="preserve">Генеральному директору общества с ограниченной ответственностью </w:t>
            </w:r>
            <w:r w:rsidRPr="00C72674">
              <w:rPr>
                <w:rFonts w:ascii="PT Astra Serif" w:hAnsi="PT Astra Serif"/>
                <w:b/>
                <w:szCs w:val="28"/>
              </w:rPr>
              <w:br/>
              <w:t>«Восход»</w:t>
            </w:r>
          </w:p>
          <w:p w:rsidR="00C53BA4" w:rsidRPr="00C72674" w:rsidRDefault="00C53BA4" w:rsidP="00C53BA4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C53BA4" w:rsidRPr="00C72674" w:rsidRDefault="00C53BA4" w:rsidP="00C53BA4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C72674">
              <w:rPr>
                <w:rFonts w:ascii="PT Astra Serif" w:hAnsi="PT Astra Serif"/>
                <w:b/>
                <w:szCs w:val="28"/>
              </w:rPr>
              <w:t>Петрову П.П.</w:t>
            </w:r>
          </w:p>
        </w:tc>
      </w:tr>
    </w:tbl>
    <w:p w:rsidR="00C53BA4" w:rsidRPr="00C72674" w:rsidRDefault="00C53BA4" w:rsidP="00C53BA4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C53BA4" w:rsidRPr="00C72674" w:rsidRDefault="00C53BA4" w:rsidP="00C53BA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C53BA4" w:rsidRPr="00C72674" w:rsidRDefault="00C53BA4" w:rsidP="00C53BA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C53BA4" w:rsidRPr="00C72674" w:rsidRDefault="00C53BA4" w:rsidP="00C53BA4">
      <w:pPr>
        <w:spacing w:line="360" w:lineRule="exact"/>
        <w:jc w:val="center"/>
        <w:rPr>
          <w:rFonts w:ascii="PT Astra Serif" w:hAnsi="PT Astra Serif"/>
          <w:b/>
        </w:rPr>
      </w:pPr>
      <w:r w:rsidRPr="00C72674">
        <w:rPr>
          <w:rFonts w:ascii="PT Astra Serif" w:hAnsi="PT Astra Serif"/>
          <w:b/>
        </w:rPr>
        <w:t>Уважаемый Петр Петрович!</w:t>
      </w:r>
    </w:p>
    <w:p w:rsidR="00C53BA4" w:rsidRPr="00C72674" w:rsidRDefault="00C53BA4" w:rsidP="00C53BA4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Рассмотрев документы о поощрении Иванова Ивана Ивановича, мастера цеха Общества с ограниченной ответственностью «Восход», Благодарностью Губернатора Тульской области, принято решение о нецелесообразности поддержки ходатайства.</w:t>
      </w:r>
    </w:p>
    <w:p w:rsidR="00C53BA4" w:rsidRPr="00C72674" w:rsidRDefault="00C53BA4" w:rsidP="00C53BA4">
      <w:pPr>
        <w:spacing w:line="360" w:lineRule="exact"/>
        <w:ind w:firstLine="709"/>
        <w:jc w:val="both"/>
        <w:rPr>
          <w:rFonts w:ascii="PT Astra Serif" w:hAnsi="PT Astra Serif"/>
          <w:i/>
          <w:szCs w:val="28"/>
        </w:rPr>
      </w:pPr>
      <w:r w:rsidRPr="00C72674">
        <w:rPr>
          <w:rFonts w:ascii="PT Astra Serif" w:hAnsi="PT Astra Serif"/>
          <w:i/>
          <w:szCs w:val="28"/>
        </w:rPr>
        <w:t>Далее указываются причины возврата наградных документов.</w:t>
      </w:r>
    </w:p>
    <w:p w:rsidR="00C53BA4" w:rsidRPr="00C72674" w:rsidRDefault="00C53BA4" w:rsidP="00C53BA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60" w:lineRule="exact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Приложение: комплект наградных документов.</w:t>
      </w:r>
    </w:p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</w:p>
    <w:tbl>
      <w:tblPr>
        <w:tblW w:w="9356" w:type="dxa"/>
        <w:tblLayout w:type="fixed"/>
        <w:tblLook w:val="0000"/>
      </w:tblPr>
      <w:tblGrid>
        <w:gridCol w:w="4503"/>
        <w:gridCol w:w="4853"/>
      </w:tblGrid>
      <w:tr w:rsidR="00C870E5" w:rsidRPr="00C72674" w:rsidTr="0022453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6D6B80" w:rsidRPr="00C72674" w:rsidRDefault="006D6B80" w:rsidP="0022453D">
            <w:pPr>
              <w:spacing w:line="280" w:lineRule="exact"/>
              <w:jc w:val="center"/>
              <w:rPr>
                <w:rFonts w:ascii="PT Astra Serif" w:hAnsi="PT Astra Serif"/>
                <w:b/>
              </w:rPr>
            </w:pPr>
            <w:r w:rsidRPr="00C72674">
              <w:rPr>
                <w:rFonts w:ascii="PT Astra Serif" w:hAnsi="PT Astra Serif"/>
                <w:b/>
              </w:rPr>
              <w:t xml:space="preserve">Министр промышленности и торговли Тульской области </w:t>
            </w:r>
          </w:p>
        </w:tc>
        <w:tc>
          <w:tcPr>
            <w:tcW w:w="4853" w:type="dxa"/>
          </w:tcPr>
          <w:p w:rsidR="006D6B80" w:rsidRPr="00C72674" w:rsidRDefault="006D6B80" w:rsidP="0022453D">
            <w:pPr>
              <w:spacing w:line="280" w:lineRule="exact"/>
              <w:rPr>
                <w:rFonts w:ascii="PT Astra Serif" w:hAnsi="PT Astra Serif"/>
                <w:b/>
              </w:rPr>
            </w:pPr>
          </w:p>
          <w:p w:rsidR="006D6B80" w:rsidRPr="00C72674" w:rsidRDefault="006D6B80" w:rsidP="0022453D">
            <w:pPr>
              <w:spacing w:line="280" w:lineRule="exact"/>
              <w:jc w:val="right"/>
              <w:rPr>
                <w:rFonts w:ascii="PT Astra Serif" w:hAnsi="PT Astra Serif"/>
                <w:b/>
              </w:rPr>
            </w:pPr>
            <w:r w:rsidRPr="00C72674">
              <w:rPr>
                <w:rFonts w:ascii="PT Astra Serif" w:hAnsi="PT Astra Serif"/>
                <w:b/>
              </w:rPr>
              <w:t xml:space="preserve">В.М. Романов </w:t>
            </w:r>
          </w:p>
        </w:tc>
      </w:tr>
    </w:tbl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</w:p>
    <w:p w:rsidR="00C53BA4" w:rsidRPr="00C72674" w:rsidRDefault="00C53BA4" w:rsidP="00C53BA4">
      <w:pPr>
        <w:spacing w:line="360" w:lineRule="exact"/>
        <w:jc w:val="right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br w:type="page"/>
      </w:r>
      <w:bookmarkStart w:id="5" w:name="Приложение8"/>
      <w:bookmarkStart w:id="6" w:name="Приложение9"/>
      <w:bookmarkStart w:id="7" w:name="Приложение6"/>
      <w:r w:rsidRPr="00C72674">
        <w:rPr>
          <w:rFonts w:ascii="PT Astra Serif" w:hAnsi="PT Astra Serif"/>
          <w:szCs w:val="28"/>
        </w:rPr>
        <w:lastRenderedPageBreak/>
        <w:t xml:space="preserve">Приложение </w:t>
      </w:r>
      <w:bookmarkEnd w:id="5"/>
      <w:bookmarkEnd w:id="6"/>
      <w:r w:rsidRPr="00C72674">
        <w:rPr>
          <w:rFonts w:ascii="PT Astra Serif" w:hAnsi="PT Astra Serif"/>
          <w:szCs w:val="28"/>
        </w:rPr>
        <w:t xml:space="preserve">№ </w:t>
      </w:r>
      <w:bookmarkEnd w:id="7"/>
      <w:r w:rsidR="003637C2" w:rsidRPr="00C72674">
        <w:rPr>
          <w:rFonts w:ascii="PT Astra Serif" w:hAnsi="PT Astra Serif"/>
          <w:szCs w:val="28"/>
        </w:rPr>
        <w:t>6</w:t>
      </w:r>
    </w:p>
    <w:p w:rsidR="00C53BA4" w:rsidRPr="00C72674" w:rsidRDefault="00C53BA4" w:rsidP="00C53BA4">
      <w:pPr>
        <w:jc w:val="center"/>
        <w:rPr>
          <w:rFonts w:ascii="PT Astra Serif" w:hAnsi="PT Astra Serif"/>
          <w:b/>
          <w:szCs w:val="28"/>
        </w:rPr>
      </w:pPr>
    </w:p>
    <w:p w:rsidR="00CE15E6" w:rsidRPr="00C72674" w:rsidRDefault="00CE15E6" w:rsidP="00CE15E6">
      <w:pPr>
        <w:spacing w:line="360" w:lineRule="exact"/>
        <w:jc w:val="right"/>
        <w:rPr>
          <w:rFonts w:ascii="PT Astra Serif" w:hAnsi="PT Astra Serif"/>
          <w:szCs w:val="28"/>
        </w:rPr>
      </w:pPr>
    </w:p>
    <w:tbl>
      <w:tblPr>
        <w:tblW w:w="9498" w:type="dxa"/>
        <w:tblLayout w:type="fixed"/>
        <w:tblLook w:val="0000"/>
      </w:tblPr>
      <w:tblGrid>
        <w:gridCol w:w="4644"/>
        <w:gridCol w:w="4854"/>
      </w:tblGrid>
      <w:tr w:rsidR="00C870E5" w:rsidRPr="00C72674" w:rsidTr="00C870E5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4644" w:type="dxa"/>
          </w:tcPr>
          <w:p w:rsidR="00CE15E6" w:rsidRPr="00C72674" w:rsidRDefault="00CE15E6" w:rsidP="0022453D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854" w:type="dxa"/>
          </w:tcPr>
          <w:p w:rsidR="00CE15E6" w:rsidRPr="00C72674" w:rsidRDefault="00C870E5" w:rsidP="0022453D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C72674">
              <w:rPr>
                <w:rFonts w:ascii="PT Astra Serif" w:hAnsi="PT Astra Serif"/>
                <w:b/>
                <w:szCs w:val="28"/>
              </w:rPr>
              <w:t>Заместителю начальника главного управления государственной службы и кадров аппарата правительства Тульской области</w:t>
            </w:r>
          </w:p>
          <w:p w:rsidR="00C870E5" w:rsidRPr="00C72674" w:rsidRDefault="00C870E5" w:rsidP="0022453D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CE15E6" w:rsidRPr="00C72674" w:rsidRDefault="00C870E5" w:rsidP="0022453D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C72674">
              <w:rPr>
                <w:rFonts w:ascii="PT Astra Serif" w:hAnsi="PT Astra Serif"/>
                <w:b/>
                <w:szCs w:val="28"/>
              </w:rPr>
              <w:t>Харчевниковой Т.А.</w:t>
            </w:r>
          </w:p>
        </w:tc>
      </w:tr>
    </w:tbl>
    <w:p w:rsidR="00CE15E6" w:rsidRPr="00C72674" w:rsidRDefault="00CE15E6" w:rsidP="00CE15E6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CE15E6" w:rsidRPr="00C72674" w:rsidRDefault="00CE15E6" w:rsidP="00CE15E6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CE15E6" w:rsidRPr="00C72674" w:rsidRDefault="00CE15E6" w:rsidP="00CE15E6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CE15E6" w:rsidRPr="00C72674" w:rsidRDefault="00CE15E6" w:rsidP="00CE15E6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CE15E6" w:rsidRPr="00C72674" w:rsidRDefault="00CE15E6" w:rsidP="00CE15E6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CE15E6" w:rsidRPr="00C72674" w:rsidRDefault="00CE15E6" w:rsidP="00CE15E6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CE15E6" w:rsidRPr="00C72674" w:rsidRDefault="00CE15E6" w:rsidP="00CE15E6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CE15E6" w:rsidRPr="00C72674" w:rsidRDefault="00CE15E6" w:rsidP="00CE15E6">
      <w:pPr>
        <w:spacing w:line="360" w:lineRule="exact"/>
        <w:jc w:val="center"/>
        <w:rPr>
          <w:rFonts w:ascii="PT Astra Serif" w:hAnsi="PT Astra Serif"/>
          <w:b/>
        </w:rPr>
      </w:pPr>
      <w:r w:rsidRPr="00C72674">
        <w:rPr>
          <w:rFonts w:ascii="PT Astra Serif" w:hAnsi="PT Astra Serif"/>
          <w:b/>
        </w:rPr>
        <w:t>Уважаемая Татьяна Анатольевна!</w:t>
      </w:r>
    </w:p>
    <w:p w:rsidR="00CE15E6" w:rsidRPr="00C72674" w:rsidRDefault="00CE15E6" w:rsidP="00CE15E6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CE15E6" w:rsidRPr="00C72674" w:rsidRDefault="00C870E5" w:rsidP="00CE15E6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За достигнутые трудовые успехи, многолетнюю добросовестную работу вношу представление об объявлении</w:t>
      </w:r>
    </w:p>
    <w:p w:rsidR="00C870E5" w:rsidRPr="00C72674" w:rsidRDefault="00C870E5" w:rsidP="00CE15E6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C870E5" w:rsidRPr="00C72674" w:rsidRDefault="00C870E5" w:rsidP="00C870E5">
      <w:pPr>
        <w:spacing w:line="360" w:lineRule="exact"/>
        <w:ind w:firstLine="709"/>
        <w:jc w:val="center"/>
        <w:rPr>
          <w:rFonts w:ascii="PT Astra Serif" w:hAnsi="PT Astra Serif"/>
          <w:b/>
          <w:szCs w:val="28"/>
        </w:rPr>
      </w:pPr>
      <w:r w:rsidRPr="00C72674">
        <w:rPr>
          <w:rFonts w:ascii="PT Astra Serif" w:hAnsi="PT Astra Serif"/>
          <w:b/>
          <w:szCs w:val="28"/>
        </w:rPr>
        <w:t>Благодарности Губернатора Тульской области</w:t>
      </w:r>
    </w:p>
    <w:p w:rsidR="00C870E5" w:rsidRPr="00C72674" w:rsidRDefault="00C870E5" w:rsidP="00C870E5">
      <w:pPr>
        <w:spacing w:line="360" w:lineRule="exact"/>
        <w:ind w:firstLine="709"/>
        <w:jc w:val="center"/>
        <w:rPr>
          <w:rFonts w:ascii="PT Astra Serif" w:hAnsi="PT Astra Serif"/>
          <w:b/>
          <w:szCs w:val="28"/>
        </w:rPr>
      </w:pPr>
    </w:p>
    <w:p w:rsidR="00C870E5" w:rsidRPr="00C72674" w:rsidRDefault="00C870E5" w:rsidP="00C870E5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ИВАНОВУ Ивану Ивановичу</w:t>
      </w:r>
      <w:r w:rsidRPr="00C72674">
        <w:rPr>
          <w:rFonts w:ascii="PT Astra Serif" w:hAnsi="PT Astra Serif"/>
        </w:rPr>
        <w:t xml:space="preserve"> – </w:t>
      </w:r>
      <w:r w:rsidRPr="00C72674">
        <w:rPr>
          <w:rFonts w:ascii="PT Astra Serif" w:hAnsi="PT Astra Serif"/>
          <w:szCs w:val="28"/>
        </w:rPr>
        <w:t>мастеру цеха Общества с ограниченной ответственностью «Восход».</w:t>
      </w:r>
    </w:p>
    <w:p w:rsidR="00C870E5" w:rsidRPr="00C72674" w:rsidRDefault="00C870E5" w:rsidP="00C870E5">
      <w:pPr>
        <w:spacing w:line="360" w:lineRule="exact"/>
        <w:ind w:firstLine="709"/>
        <w:jc w:val="center"/>
        <w:rPr>
          <w:rFonts w:ascii="PT Astra Serif" w:hAnsi="PT Astra Serif"/>
          <w:b/>
          <w:i/>
          <w:szCs w:val="28"/>
        </w:rPr>
      </w:pPr>
    </w:p>
    <w:p w:rsidR="00C870E5" w:rsidRPr="00C72674" w:rsidRDefault="00C870E5" w:rsidP="00C870E5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У</w:t>
      </w:r>
      <w:r w:rsidRPr="00C72674">
        <w:rPr>
          <w:rFonts w:ascii="PT Astra Serif" w:hAnsi="PT Astra Serif"/>
          <w:i/>
          <w:szCs w:val="28"/>
        </w:rPr>
        <w:t>казывается предполагаемая дата вручения.</w:t>
      </w:r>
    </w:p>
    <w:p w:rsidR="00C870E5" w:rsidRPr="00C72674" w:rsidRDefault="00C870E5" w:rsidP="00C870E5">
      <w:pPr>
        <w:spacing w:line="360" w:lineRule="exact"/>
        <w:ind w:firstLine="709"/>
        <w:jc w:val="center"/>
        <w:rPr>
          <w:rFonts w:ascii="PT Astra Serif" w:hAnsi="PT Astra Serif"/>
          <w:b/>
          <w:i/>
          <w:szCs w:val="28"/>
        </w:rPr>
      </w:pPr>
    </w:p>
    <w:p w:rsidR="00CE15E6" w:rsidRPr="00C72674" w:rsidRDefault="00CE15E6" w:rsidP="00CE15E6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CE15E6" w:rsidRPr="00C72674" w:rsidRDefault="00CE15E6" w:rsidP="00CE15E6">
      <w:pPr>
        <w:spacing w:line="360" w:lineRule="exact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Приложение: комплект наградных документов.</w:t>
      </w:r>
    </w:p>
    <w:p w:rsidR="00CE15E6" w:rsidRPr="00C72674" w:rsidRDefault="00CE15E6" w:rsidP="00CE15E6">
      <w:pPr>
        <w:spacing w:line="360" w:lineRule="exact"/>
        <w:jc w:val="right"/>
        <w:rPr>
          <w:rFonts w:ascii="PT Astra Serif" w:hAnsi="PT Astra Serif"/>
          <w:szCs w:val="28"/>
        </w:rPr>
      </w:pPr>
    </w:p>
    <w:p w:rsidR="00CE15E6" w:rsidRPr="00C72674" w:rsidRDefault="00CE15E6" w:rsidP="00CE15E6">
      <w:pPr>
        <w:spacing w:line="360" w:lineRule="exact"/>
        <w:jc w:val="right"/>
        <w:rPr>
          <w:rFonts w:ascii="PT Astra Serif" w:hAnsi="PT Astra Serif"/>
          <w:szCs w:val="28"/>
        </w:rPr>
      </w:pPr>
    </w:p>
    <w:tbl>
      <w:tblPr>
        <w:tblW w:w="9356" w:type="dxa"/>
        <w:tblLayout w:type="fixed"/>
        <w:tblLook w:val="0000"/>
      </w:tblPr>
      <w:tblGrid>
        <w:gridCol w:w="4503"/>
        <w:gridCol w:w="4853"/>
      </w:tblGrid>
      <w:tr w:rsidR="00C870E5" w:rsidRPr="00C72674" w:rsidTr="0022453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CE15E6" w:rsidRPr="00C72674" w:rsidRDefault="00CE15E6" w:rsidP="0022453D">
            <w:pPr>
              <w:spacing w:line="280" w:lineRule="exact"/>
              <w:jc w:val="center"/>
              <w:rPr>
                <w:rFonts w:ascii="PT Astra Serif" w:hAnsi="PT Astra Serif"/>
                <w:b/>
              </w:rPr>
            </w:pPr>
            <w:r w:rsidRPr="00C72674">
              <w:rPr>
                <w:rFonts w:ascii="PT Astra Serif" w:hAnsi="PT Astra Serif"/>
                <w:b/>
              </w:rPr>
              <w:t xml:space="preserve">Министр промышленности и торговли Тульской области </w:t>
            </w:r>
          </w:p>
        </w:tc>
        <w:tc>
          <w:tcPr>
            <w:tcW w:w="4853" w:type="dxa"/>
          </w:tcPr>
          <w:p w:rsidR="00CE15E6" w:rsidRPr="00C72674" w:rsidRDefault="00CE15E6" w:rsidP="0022453D">
            <w:pPr>
              <w:spacing w:line="280" w:lineRule="exact"/>
              <w:rPr>
                <w:rFonts w:ascii="PT Astra Serif" w:hAnsi="PT Astra Serif"/>
                <w:b/>
              </w:rPr>
            </w:pPr>
          </w:p>
          <w:p w:rsidR="00CE15E6" w:rsidRPr="00C72674" w:rsidRDefault="00CE15E6" w:rsidP="0022453D">
            <w:pPr>
              <w:spacing w:line="280" w:lineRule="exact"/>
              <w:jc w:val="right"/>
              <w:rPr>
                <w:rFonts w:ascii="PT Astra Serif" w:hAnsi="PT Astra Serif"/>
                <w:b/>
              </w:rPr>
            </w:pPr>
            <w:r w:rsidRPr="00C72674">
              <w:rPr>
                <w:rFonts w:ascii="PT Astra Serif" w:hAnsi="PT Astra Serif"/>
                <w:b/>
              </w:rPr>
              <w:t xml:space="preserve">В.М. Романов </w:t>
            </w:r>
          </w:p>
        </w:tc>
      </w:tr>
    </w:tbl>
    <w:p w:rsidR="00C53BA4" w:rsidRPr="00C72674" w:rsidRDefault="00C53BA4" w:rsidP="00C53BA4">
      <w:pPr>
        <w:rPr>
          <w:rFonts w:ascii="PT Astra Serif" w:hAnsi="PT Astra Serif"/>
        </w:rPr>
      </w:pPr>
    </w:p>
    <w:p w:rsidR="0067478A" w:rsidRPr="00C72674" w:rsidRDefault="0067478A">
      <w:pPr>
        <w:sectPr w:rsidR="0067478A" w:rsidRPr="00C72674" w:rsidSect="007F06B4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81"/>
        </w:sectPr>
      </w:pPr>
    </w:p>
    <w:p w:rsidR="0067478A" w:rsidRPr="00C72674" w:rsidRDefault="0067478A" w:rsidP="0067478A">
      <w:pPr>
        <w:spacing w:line="360" w:lineRule="exact"/>
        <w:jc w:val="right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lastRenderedPageBreak/>
        <w:t xml:space="preserve">Приложение № </w:t>
      </w:r>
      <w:r w:rsidR="003637C2" w:rsidRPr="00C72674">
        <w:rPr>
          <w:rFonts w:ascii="PT Astra Serif" w:hAnsi="PT Astra Serif"/>
          <w:szCs w:val="28"/>
        </w:rPr>
        <w:t>7</w:t>
      </w:r>
    </w:p>
    <w:p w:rsidR="0067478A" w:rsidRPr="00C72674" w:rsidRDefault="0067478A" w:rsidP="0067478A">
      <w:pPr>
        <w:pStyle w:val="a7"/>
        <w:jc w:val="right"/>
        <w:rPr>
          <w:rFonts w:ascii="PT Astra Serif" w:hAnsi="PT Astra Serif"/>
          <w:szCs w:val="28"/>
        </w:rPr>
      </w:pPr>
    </w:p>
    <w:tbl>
      <w:tblPr>
        <w:tblW w:w="9356" w:type="dxa"/>
        <w:tblLayout w:type="fixed"/>
        <w:tblLook w:val="0000"/>
      </w:tblPr>
      <w:tblGrid>
        <w:gridCol w:w="4503"/>
        <w:gridCol w:w="4853"/>
      </w:tblGrid>
      <w:tr w:rsidR="0067478A" w:rsidRPr="00C72674" w:rsidTr="0067478A">
        <w:tc>
          <w:tcPr>
            <w:tcW w:w="4503" w:type="dxa"/>
          </w:tcPr>
          <w:p w:rsidR="0067478A" w:rsidRPr="00C72674" w:rsidRDefault="0067478A" w:rsidP="003F29DE">
            <w:pPr>
              <w:rPr>
                <w:rFonts w:ascii="PT Astra Serif" w:hAnsi="PT Astra Serif"/>
                <w:i/>
                <w:szCs w:val="28"/>
              </w:rPr>
            </w:pPr>
          </w:p>
        </w:tc>
        <w:tc>
          <w:tcPr>
            <w:tcW w:w="4853" w:type="dxa"/>
          </w:tcPr>
          <w:p w:rsidR="0067478A" w:rsidRPr="00C72674" w:rsidRDefault="0067478A" w:rsidP="003F29D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C72674">
              <w:rPr>
                <w:rFonts w:ascii="PT Astra Serif" w:hAnsi="PT Astra Serif"/>
                <w:b/>
                <w:szCs w:val="28"/>
              </w:rPr>
              <w:t xml:space="preserve">Губернатору </w:t>
            </w:r>
            <w:r w:rsidRPr="00C72674">
              <w:rPr>
                <w:rFonts w:ascii="PT Astra Serif" w:hAnsi="PT Astra Serif"/>
                <w:b/>
                <w:szCs w:val="28"/>
              </w:rPr>
              <w:br/>
              <w:t>Тульской области</w:t>
            </w:r>
          </w:p>
          <w:p w:rsidR="0067478A" w:rsidRPr="00C72674" w:rsidRDefault="0067478A" w:rsidP="003F29DE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67478A" w:rsidRPr="00C72674" w:rsidRDefault="0067478A" w:rsidP="003F29D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C72674">
              <w:rPr>
                <w:rFonts w:ascii="PT Astra Serif" w:hAnsi="PT Astra Serif"/>
                <w:b/>
                <w:szCs w:val="28"/>
              </w:rPr>
              <w:t>Дюмину А.Г.</w:t>
            </w:r>
          </w:p>
        </w:tc>
      </w:tr>
    </w:tbl>
    <w:p w:rsidR="0067478A" w:rsidRPr="00C72674" w:rsidRDefault="0067478A" w:rsidP="0067478A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67478A" w:rsidRPr="00C72674" w:rsidRDefault="0067478A" w:rsidP="0067478A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67478A" w:rsidRPr="00C72674" w:rsidRDefault="0067478A" w:rsidP="0067478A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67478A" w:rsidRPr="00C72674" w:rsidRDefault="0067478A" w:rsidP="0067478A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67478A" w:rsidRPr="00C72674" w:rsidRDefault="0067478A" w:rsidP="0067478A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67478A" w:rsidRPr="00C72674" w:rsidRDefault="0067478A" w:rsidP="0067478A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67478A" w:rsidRPr="00C72674" w:rsidRDefault="0067478A" w:rsidP="0067478A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67478A" w:rsidRPr="00C72674" w:rsidRDefault="0067478A" w:rsidP="0067478A">
      <w:pPr>
        <w:spacing w:line="360" w:lineRule="exact"/>
        <w:jc w:val="center"/>
        <w:rPr>
          <w:rFonts w:ascii="PT Astra Serif" w:hAnsi="PT Astra Serif"/>
          <w:b/>
          <w:szCs w:val="28"/>
        </w:rPr>
      </w:pPr>
      <w:r w:rsidRPr="00C72674">
        <w:rPr>
          <w:rFonts w:ascii="PT Astra Serif" w:hAnsi="PT Astra Serif"/>
          <w:b/>
          <w:szCs w:val="28"/>
        </w:rPr>
        <w:t>Уважаемый Алексей Геннадьевич!</w:t>
      </w:r>
    </w:p>
    <w:p w:rsidR="0067478A" w:rsidRPr="00C72674" w:rsidRDefault="0067478A" w:rsidP="0067478A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67478A" w:rsidRPr="00C72674" w:rsidRDefault="0067478A" w:rsidP="0067478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</w:rPr>
      </w:pPr>
      <w:r w:rsidRPr="00C72674">
        <w:rPr>
          <w:rFonts w:ascii="PT Astra Serif" w:hAnsi="PT Astra Serif"/>
          <w:bCs/>
          <w:szCs w:val="28"/>
        </w:rPr>
        <w:t>За достигнутые трудовые успехи, многолетнюю добросовестную работу</w:t>
      </w:r>
      <w:r w:rsidRPr="00C72674">
        <w:rPr>
          <w:rFonts w:ascii="PT Astra Serif" w:hAnsi="PT Astra Serif"/>
          <w:szCs w:val="28"/>
        </w:rPr>
        <w:t xml:space="preserve"> вношу представление о поощрении</w:t>
      </w:r>
    </w:p>
    <w:p w:rsidR="0067478A" w:rsidRPr="00C72674" w:rsidRDefault="0067478A" w:rsidP="0067478A">
      <w:pPr>
        <w:spacing w:line="340" w:lineRule="exact"/>
        <w:ind w:firstLine="709"/>
        <w:jc w:val="both"/>
        <w:rPr>
          <w:rFonts w:ascii="PT Astra Serif" w:hAnsi="PT Astra Serif"/>
        </w:rPr>
      </w:pPr>
    </w:p>
    <w:p w:rsidR="0067478A" w:rsidRPr="00C72674" w:rsidRDefault="0067478A" w:rsidP="0067478A">
      <w:pPr>
        <w:spacing w:line="340" w:lineRule="exact"/>
        <w:ind w:firstLine="709"/>
        <w:jc w:val="center"/>
        <w:rPr>
          <w:rFonts w:ascii="PT Astra Serif" w:hAnsi="PT Astra Serif"/>
          <w:b/>
        </w:rPr>
      </w:pPr>
      <w:r w:rsidRPr="00C72674">
        <w:rPr>
          <w:rFonts w:ascii="PT Astra Serif" w:hAnsi="PT Astra Serif"/>
          <w:b/>
        </w:rPr>
        <w:t>Благодарственным письмом Губернатора Тульской области</w:t>
      </w:r>
    </w:p>
    <w:p w:rsidR="0067478A" w:rsidRPr="00C72674" w:rsidRDefault="0067478A" w:rsidP="0067478A">
      <w:pPr>
        <w:spacing w:line="340" w:lineRule="exact"/>
        <w:ind w:firstLine="709"/>
        <w:jc w:val="center"/>
        <w:rPr>
          <w:rFonts w:ascii="PT Astra Serif" w:hAnsi="PT Astra Serif"/>
          <w:b/>
        </w:rPr>
      </w:pPr>
    </w:p>
    <w:p w:rsidR="0067478A" w:rsidRPr="00C72674" w:rsidRDefault="0067478A" w:rsidP="0067478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Cs w:val="28"/>
        </w:rPr>
      </w:pPr>
      <w:r w:rsidRPr="00C72674">
        <w:rPr>
          <w:rFonts w:ascii="PT Astra Serif" w:hAnsi="PT Astra Serif"/>
          <w:szCs w:val="28"/>
        </w:rPr>
        <w:t>ИВАНОВА Ивана Ивановича</w:t>
      </w:r>
      <w:r w:rsidRPr="00C72674">
        <w:rPr>
          <w:rFonts w:ascii="PT Astra Serif" w:hAnsi="PT Astra Serif"/>
        </w:rPr>
        <w:t xml:space="preserve"> – </w:t>
      </w:r>
      <w:r w:rsidRPr="00C72674">
        <w:rPr>
          <w:rFonts w:ascii="PT Astra Serif" w:hAnsi="PT Astra Serif"/>
          <w:szCs w:val="28"/>
        </w:rPr>
        <w:t>мастера цеха Общества с ограниченной ответственностью «Восход».</w:t>
      </w:r>
    </w:p>
    <w:p w:rsidR="0067478A" w:rsidRPr="00C72674" w:rsidRDefault="0067478A" w:rsidP="0067478A">
      <w:pPr>
        <w:autoSpaceDE w:val="0"/>
        <w:autoSpaceDN w:val="0"/>
        <w:adjustRightInd w:val="0"/>
        <w:spacing w:line="340" w:lineRule="exact"/>
        <w:jc w:val="both"/>
        <w:rPr>
          <w:rFonts w:ascii="PT Astra Serif" w:hAnsi="PT Astra Serif"/>
          <w:szCs w:val="28"/>
        </w:rPr>
      </w:pPr>
    </w:p>
    <w:p w:rsidR="00126CF6" w:rsidRPr="00C72674" w:rsidRDefault="00126CF6"/>
    <w:tbl>
      <w:tblPr>
        <w:tblW w:w="9356" w:type="dxa"/>
        <w:tblLayout w:type="fixed"/>
        <w:tblLook w:val="0000"/>
      </w:tblPr>
      <w:tblGrid>
        <w:gridCol w:w="4503"/>
        <w:gridCol w:w="4853"/>
      </w:tblGrid>
      <w:tr w:rsidR="0067478A" w:rsidRPr="00C72674" w:rsidTr="003F29DE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67478A" w:rsidRPr="00C72674" w:rsidRDefault="0067478A" w:rsidP="003F29DE">
            <w:pPr>
              <w:spacing w:line="280" w:lineRule="exact"/>
              <w:jc w:val="center"/>
              <w:rPr>
                <w:rFonts w:ascii="PT Astra Serif" w:hAnsi="PT Astra Serif"/>
                <w:b/>
              </w:rPr>
            </w:pPr>
            <w:r w:rsidRPr="00C72674">
              <w:rPr>
                <w:rFonts w:ascii="PT Astra Serif" w:hAnsi="PT Astra Serif"/>
                <w:b/>
              </w:rPr>
              <w:t xml:space="preserve">Министр промышленности и науки Тульской области </w:t>
            </w:r>
          </w:p>
        </w:tc>
        <w:tc>
          <w:tcPr>
            <w:tcW w:w="4853" w:type="dxa"/>
          </w:tcPr>
          <w:p w:rsidR="0067478A" w:rsidRPr="00C72674" w:rsidRDefault="0067478A" w:rsidP="003F29DE">
            <w:pPr>
              <w:spacing w:line="280" w:lineRule="exact"/>
              <w:rPr>
                <w:rFonts w:ascii="PT Astra Serif" w:hAnsi="PT Astra Serif"/>
                <w:b/>
              </w:rPr>
            </w:pPr>
          </w:p>
          <w:p w:rsidR="0067478A" w:rsidRPr="00C72674" w:rsidRDefault="0067478A" w:rsidP="003F29DE">
            <w:pPr>
              <w:spacing w:line="280" w:lineRule="exact"/>
              <w:jc w:val="right"/>
              <w:rPr>
                <w:rFonts w:ascii="PT Astra Serif" w:hAnsi="PT Astra Serif"/>
                <w:b/>
              </w:rPr>
            </w:pPr>
            <w:r w:rsidRPr="00C72674">
              <w:rPr>
                <w:rFonts w:ascii="PT Astra Serif" w:hAnsi="PT Astra Serif"/>
                <w:b/>
              </w:rPr>
              <w:t xml:space="preserve">А.В. Платов </w:t>
            </w:r>
          </w:p>
        </w:tc>
      </w:tr>
    </w:tbl>
    <w:p w:rsidR="0067478A" w:rsidRPr="00C72674" w:rsidRDefault="0067478A"/>
    <w:sectPr w:rsidR="0067478A" w:rsidRPr="00C72674" w:rsidSect="002E30C2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E55" w:rsidRDefault="006A6E55" w:rsidP="002E30C2">
      <w:r>
        <w:separator/>
      </w:r>
    </w:p>
  </w:endnote>
  <w:endnote w:type="continuationSeparator" w:id="1">
    <w:p w:rsidR="006A6E55" w:rsidRDefault="006A6E55" w:rsidP="002E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E55" w:rsidRDefault="006A6E55" w:rsidP="002E30C2">
      <w:r>
        <w:separator/>
      </w:r>
    </w:p>
  </w:footnote>
  <w:footnote w:type="continuationSeparator" w:id="1">
    <w:p w:rsidR="006A6E55" w:rsidRDefault="006A6E55" w:rsidP="002E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C2" w:rsidRDefault="002E30C2">
    <w:pPr>
      <w:pStyle w:val="a9"/>
      <w:jc w:val="center"/>
    </w:pPr>
    <w:fldSimple w:instr="PAGE   \* MERGEFORMAT">
      <w:r w:rsidR="009C159C">
        <w:rPr>
          <w:noProof/>
        </w:rPr>
        <w:t>2</w:t>
      </w:r>
    </w:fldSimple>
  </w:p>
  <w:p w:rsidR="002E30C2" w:rsidRDefault="002E30C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B4" w:rsidRDefault="007F06B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BA4"/>
    <w:rsid w:val="00001A39"/>
    <w:rsid w:val="000B271E"/>
    <w:rsid w:val="00101DE7"/>
    <w:rsid w:val="00126CF6"/>
    <w:rsid w:val="001E5BB5"/>
    <w:rsid w:val="001F15CC"/>
    <w:rsid w:val="0022453D"/>
    <w:rsid w:val="00225026"/>
    <w:rsid w:val="002D5E34"/>
    <w:rsid w:val="002E30C2"/>
    <w:rsid w:val="0033349B"/>
    <w:rsid w:val="003425FB"/>
    <w:rsid w:val="003637C2"/>
    <w:rsid w:val="003F29DE"/>
    <w:rsid w:val="003F748A"/>
    <w:rsid w:val="004A1085"/>
    <w:rsid w:val="004E7F3C"/>
    <w:rsid w:val="0054442A"/>
    <w:rsid w:val="00556CE5"/>
    <w:rsid w:val="0058117F"/>
    <w:rsid w:val="0067478A"/>
    <w:rsid w:val="006A6E55"/>
    <w:rsid w:val="006D5CCF"/>
    <w:rsid w:val="006D6B80"/>
    <w:rsid w:val="007020BE"/>
    <w:rsid w:val="007F06B4"/>
    <w:rsid w:val="00800316"/>
    <w:rsid w:val="0088270B"/>
    <w:rsid w:val="009903EF"/>
    <w:rsid w:val="009B28A5"/>
    <w:rsid w:val="009C159C"/>
    <w:rsid w:val="009D16EC"/>
    <w:rsid w:val="00A14247"/>
    <w:rsid w:val="00A257B2"/>
    <w:rsid w:val="00BA29D8"/>
    <w:rsid w:val="00C41575"/>
    <w:rsid w:val="00C53BA4"/>
    <w:rsid w:val="00C72674"/>
    <w:rsid w:val="00C870E5"/>
    <w:rsid w:val="00CA0940"/>
    <w:rsid w:val="00CE15E6"/>
    <w:rsid w:val="00D464A2"/>
    <w:rsid w:val="00DF1A22"/>
    <w:rsid w:val="00F25D4A"/>
    <w:rsid w:val="00FD00D0"/>
    <w:rsid w:val="00FE61D3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A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BA4"/>
    <w:pPr>
      <w:jc w:val="center"/>
    </w:pPr>
    <w:rPr>
      <w:b/>
      <w:lang/>
    </w:rPr>
  </w:style>
  <w:style w:type="character" w:customStyle="1" w:styleId="a4">
    <w:name w:val="Название Знак"/>
    <w:link w:val="a3"/>
    <w:rsid w:val="00C53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C53BA4"/>
    <w:pPr>
      <w:spacing w:line="300" w:lineRule="exact"/>
      <w:ind w:firstLine="709"/>
      <w:jc w:val="both"/>
    </w:pPr>
    <w:rPr>
      <w:lang/>
    </w:rPr>
  </w:style>
  <w:style w:type="character" w:customStyle="1" w:styleId="a6">
    <w:name w:val="Основной текст с отступом Знак"/>
    <w:link w:val="a5"/>
    <w:rsid w:val="00C53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53B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"/>
    <w:basedOn w:val="a"/>
    <w:link w:val="a8"/>
    <w:uiPriority w:val="99"/>
    <w:semiHidden/>
    <w:unhideWhenUsed/>
    <w:rsid w:val="00C53BA4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semiHidden/>
    <w:rsid w:val="00C53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53BA4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C53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3BA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C53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C53BA4"/>
  </w:style>
  <w:style w:type="paragraph" w:styleId="ac">
    <w:name w:val="footer"/>
    <w:basedOn w:val="a"/>
    <w:link w:val="ad"/>
    <w:uiPriority w:val="99"/>
    <w:unhideWhenUsed/>
    <w:rsid w:val="002E30C2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2E30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7478A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uiPriority w:val="99"/>
    <w:semiHidden/>
    <w:rsid w:val="0067478A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uiPriority w:val="99"/>
    <w:unhideWhenUsed/>
    <w:rsid w:val="0054442A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54442A"/>
    <w:rPr>
      <w:color w:val="954F72"/>
      <w:u w:val="single"/>
    </w:rPr>
  </w:style>
  <w:style w:type="character" w:customStyle="1" w:styleId="WW8Num1z0">
    <w:name w:val="WW8Num1z0"/>
    <w:rsid w:val="00225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Дюжина Кристина Александровна</dc:creator>
  <cp:lastModifiedBy>Joos Burdon</cp:lastModifiedBy>
  <cp:revision>2</cp:revision>
  <cp:lastPrinted>2019-09-16T12:42:00Z</cp:lastPrinted>
  <dcterms:created xsi:type="dcterms:W3CDTF">2024-01-15T15:37:00Z</dcterms:created>
  <dcterms:modified xsi:type="dcterms:W3CDTF">2024-01-15T15:37:00Z</dcterms:modified>
</cp:coreProperties>
</file>